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CDA6B" w14:textId="1A10C9CE" w:rsidR="00E258BF" w:rsidRDefault="00FF04ED" w:rsidP="002338C8">
      <w:pPr>
        <w:pStyle w:val="Header"/>
        <w:tabs>
          <w:tab w:val="clear" w:pos="4513"/>
          <w:tab w:val="clear" w:pos="9026"/>
        </w:tabs>
        <w:spacing w:line="276" w:lineRule="auto"/>
        <w:ind w:left="1134"/>
        <w:rPr>
          <w:b/>
          <w:sz w:val="32"/>
          <w:szCs w:val="32"/>
        </w:rPr>
      </w:pPr>
      <w:r>
        <w:rPr>
          <w:b/>
          <w:noProof/>
          <w:sz w:val="32"/>
          <w:szCs w:val="32"/>
          <w:lang w:eastAsia="en-GB"/>
        </w:rPr>
        <w:drawing>
          <wp:anchor distT="0" distB="0" distL="114300" distR="114300" simplePos="0" relativeHeight="251718656" behindDoc="0" locked="0" layoutInCell="1" allowOverlap="1" wp14:anchorId="6A46D762" wp14:editId="4DB7CAF3">
            <wp:simplePos x="0" y="0"/>
            <wp:positionH relativeFrom="column">
              <wp:posOffset>3874135</wp:posOffset>
            </wp:positionH>
            <wp:positionV relativeFrom="paragraph">
              <wp:posOffset>-89535</wp:posOffset>
            </wp:positionV>
            <wp:extent cx="1350818" cy="1039091"/>
            <wp:effectExtent l="0" t="0" r="1905" b="889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50818" cy="1039091"/>
                    </a:xfrm>
                    <a:prstGeom prst="rect">
                      <a:avLst/>
                    </a:prstGeom>
                  </pic:spPr>
                </pic:pic>
              </a:graphicData>
            </a:graphic>
          </wp:anchor>
        </w:drawing>
      </w:r>
    </w:p>
    <w:p w14:paraId="07B426EC" w14:textId="1DEB4490" w:rsidR="00E258BF" w:rsidRDefault="00E258BF" w:rsidP="00E258BF">
      <w:pPr>
        <w:spacing w:after="0"/>
      </w:pPr>
    </w:p>
    <w:p w14:paraId="005DDEA6" w14:textId="318AFDE0" w:rsidR="003931B3" w:rsidRDefault="003931B3" w:rsidP="00712B74">
      <w:pPr>
        <w:rPr>
          <w:rFonts w:ascii="Arial" w:hAnsi="Arial" w:cs="Arial"/>
          <w:b/>
          <w:sz w:val="40"/>
          <w:szCs w:val="40"/>
        </w:rPr>
      </w:pPr>
    </w:p>
    <w:p w14:paraId="28227658" w14:textId="1E2F6A33" w:rsidR="00712B74" w:rsidRPr="00712B74" w:rsidRDefault="00712B74" w:rsidP="00712B74">
      <w:pPr>
        <w:rPr>
          <w:rFonts w:ascii="Arial" w:hAnsi="Arial" w:cs="Arial"/>
          <w:b/>
          <w:sz w:val="14"/>
          <w:szCs w:val="40"/>
        </w:rPr>
      </w:pPr>
    </w:p>
    <w:p w14:paraId="6851F46D" w14:textId="4171950A" w:rsidR="00EE1C88" w:rsidRDefault="00813E60" w:rsidP="003931B3">
      <w:pPr>
        <w:jc w:val="center"/>
        <w:rPr>
          <w:rFonts w:ascii="Arial" w:hAnsi="Arial" w:cs="Arial"/>
          <w:b/>
          <w:sz w:val="40"/>
          <w:szCs w:val="40"/>
        </w:rPr>
      </w:pPr>
      <w:r w:rsidRPr="006D5C00">
        <w:rPr>
          <w:rFonts w:ascii="Arial" w:hAnsi="Arial" w:cs="Arial"/>
          <w:b/>
          <w:noProof/>
          <w:sz w:val="40"/>
          <w:szCs w:val="40"/>
          <w:lang w:eastAsia="en-GB"/>
        </w:rPr>
        <w:drawing>
          <wp:anchor distT="0" distB="0" distL="114300" distR="114300" simplePos="0" relativeHeight="251708416" behindDoc="0" locked="0" layoutInCell="1" allowOverlap="1" wp14:anchorId="4EA73EA5" wp14:editId="7AE22CCC">
            <wp:simplePos x="0" y="0"/>
            <wp:positionH relativeFrom="column">
              <wp:posOffset>377190</wp:posOffset>
            </wp:positionH>
            <wp:positionV relativeFrom="paragraph">
              <wp:posOffset>52070</wp:posOffset>
            </wp:positionV>
            <wp:extent cx="1210310" cy="1200150"/>
            <wp:effectExtent l="0" t="0" r="889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031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sz w:val="40"/>
          <w:szCs w:val="40"/>
          <w:lang w:eastAsia="en-GB"/>
        </w:rPr>
        <mc:AlternateContent>
          <mc:Choice Requires="wps">
            <w:drawing>
              <wp:anchor distT="0" distB="0" distL="114300" distR="114300" simplePos="0" relativeHeight="251723776" behindDoc="0" locked="0" layoutInCell="1" allowOverlap="1" wp14:anchorId="3266FE3A" wp14:editId="1EF1BBFF">
                <wp:simplePos x="0" y="0"/>
                <wp:positionH relativeFrom="margin">
                  <wp:posOffset>1877060</wp:posOffset>
                </wp:positionH>
                <wp:positionV relativeFrom="paragraph">
                  <wp:posOffset>4445</wp:posOffset>
                </wp:positionV>
                <wp:extent cx="5353050" cy="1390650"/>
                <wp:effectExtent l="0" t="0" r="0" b="0"/>
                <wp:wrapNone/>
                <wp:docPr id="9" name="Text Box 9"/>
                <wp:cNvGraphicFramePr/>
                <a:graphic xmlns:a="http://schemas.openxmlformats.org/drawingml/2006/main">
                  <a:graphicData uri="http://schemas.microsoft.com/office/word/2010/wordprocessingShape">
                    <wps:wsp>
                      <wps:cNvSpPr txBox="1"/>
                      <wps:spPr>
                        <a:xfrm>
                          <a:off x="0" y="0"/>
                          <a:ext cx="5353050" cy="1390650"/>
                        </a:xfrm>
                        <a:prstGeom prst="rect">
                          <a:avLst/>
                        </a:prstGeom>
                        <a:noFill/>
                        <a:ln w="6350">
                          <a:noFill/>
                        </a:ln>
                      </wps:spPr>
                      <wps:txbx>
                        <w:txbxContent>
                          <w:p w14:paraId="734C5D89" w14:textId="44FCCE85" w:rsidR="00D8339B" w:rsidRPr="00813E60" w:rsidRDefault="00D8339B" w:rsidP="00813E60">
                            <w:pPr>
                              <w:jc w:val="center"/>
                              <w:rPr>
                                <w:rFonts w:ascii="Arial" w:hAnsi="Arial" w:cs="Arial"/>
                                <w:b/>
                                <w:bCs/>
                                <w:sz w:val="40"/>
                                <w:szCs w:val="40"/>
                              </w:rPr>
                            </w:pPr>
                            <w:r w:rsidRPr="00813E60">
                              <w:rPr>
                                <w:rFonts w:ascii="Arial" w:hAnsi="Arial" w:cs="Arial"/>
                                <w:b/>
                                <w:bCs/>
                                <w:sz w:val="40"/>
                                <w:szCs w:val="40"/>
                              </w:rPr>
                              <w:t>Communities and Education Directorate</w:t>
                            </w:r>
                          </w:p>
                          <w:p w14:paraId="318BB0AA" w14:textId="4D52A2B3" w:rsidR="00D8339B" w:rsidRPr="00813E60" w:rsidRDefault="00D8339B" w:rsidP="00813E60">
                            <w:pPr>
                              <w:jc w:val="center"/>
                              <w:rPr>
                                <w:rFonts w:ascii="Arial" w:hAnsi="Arial" w:cs="Arial"/>
                                <w:b/>
                                <w:bCs/>
                                <w:color w:val="0070C0"/>
                                <w:sz w:val="40"/>
                                <w:szCs w:val="40"/>
                              </w:rPr>
                            </w:pPr>
                            <w:r>
                              <w:rPr>
                                <w:rFonts w:ascii="Arial" w:hAnsi="Arial" w:cs="Arial"/>
                                <w:b/>
                                <w:bCs/>
                                <w:color w:val="0070C0"/>
                                <w:sz w:val="40"/>
                                <w:szCs w:val="40"/>
                              </w:rPr>
                              <w:t>Arran High School</w:t>
                            </w:r>
                          </w:p>
                          <w:p w14:paraId="02815E96" w14:textId="411E5F21" w:rsidR="00D8339B" w:rsidRPr="00813E60" w:rsidRDefault="00D8339B" w:rsidP="00813E60">
                            <w:pPr>
                              <w:jc w:val="center"/>
                              <w:rPr>
                                <w:rFonts w:ascii="Arial" w:hAnsi="Arial" w:cs="Arial"/>
                                <w:b/>
                                <w:bCs/>
                                <w:sz w:val="40"/>
                                <w:szCs w:val="40"/>
                              </w:rPr>
                            </w:pPr>
                            <w:r w:rsidRPr="00813E60">
                              <w:rPr>
                                <w:rFonts w:ascii="Arial" w:hAnsi="Arial" w:cs="Arial"/>
                                <w:b/>
                                <w:bCs/>
                                <w:sz w:val="40"/>
                                <w:szCs w:val="40"/>
                              </w:rPr>
                              <w:t>Improvement Plan 2021-2022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6FE3A" id="_x0000_t202" coordsize="21600,21600" o:spt="202" path="m,l,21600r21600,l21600,xe">
                <v:stroke joinstyle="miter"/>
                <v:path gradientshapeok="t" o:connecttype="rect"/>
              </v:shapetype>
              <v:shape id="Text Box 9" o:spid="_x0000_s1026" type="#_x0000_t202" style="position:absolute;left:0;text-align:left;margin-left:147.8pt;margin-top:.35pt;width:421.5pt;height:109.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" filled="f" stroked="f" strokeweight=".5pt">
                <v:textbox>
                  <w:txbxContent>
                    <w:p w14:paraId="734C5D89" w14:textId="44FCCE85" w:rsidR="00D8339B" w:rsidRPr="00813E60" w:rsidRDefault="00D8339B" w:rsidP="00813E60">
                      <w:pPr>
                        <w:jc w:val="center"/>
                        <w:rPr>
                          <w:rFonts w:ascii="Arial" w:hAnsi="Arial" w:cs="Arial"/>
                          <w:b/>
                          <w:bCs/>
                          <w:sz w:val="40"/>
                          <w:szCs w:val="40"/>
                        </w:rPr>
                      </w:pPr>
                      <w:r w:rsidRPr="00813E60">
                        <w:rPr>
                          <w:rFonts w:ascii="Arial" w:hAnsi="Arial" w:cs="Arial"/>
                          <w:b/>
                          <w:bCs/>
                          <w:sz w:val="40"/>
                          <w:szCs w:val="40"/>
                        </w:rPr>
                        <w:t>Communities and Education Directorate</w:t>
                      </w:r>
                    </w:p>
                    <w:p w14:paraId="318BB0AA" w14:textId="4D52A2B3" w:rsidR="00D8339B" w:rsidRPr="00813E60" w:rsidRDefault="00D8339B" w:rsidP="00813E60">
                      <w:pPr>
                        <w:jc w:val="center"/>
                        <w:rPr>
                          <w:rFonts w:ascii="Arial" w:hAnsi="Arial" w:cs="Arial"/>
                          <w:b/>
                          <w:bCs/>
                          <w:color w:val="0070C0"/>
                          <w:sz w:val="40"/>
                          <w:szCs w:val="40"/>
                        </w:rPr>
                      </w:pPr>
                      <w:r>
                        <w:rPr>
                          <w:rFonts w:ascii="Arial" w:hAnsi="Arial" w:cs="Arial"/>
                          <w:b/>
                          <w:bCs/>
                          <w:color w:val="0070C0"/>
                          <w:sz w:val="40"/>
                          <w:szCs w:val="40"/>
                        </w:rPr>
                        <w:t>Arran High School</w:t>
                      </w:r>
                    </w:p>
                    <w:p w14:paraId="02815E96" w14:textId="411E5F21" w:rsidR="00D8339B" w:rsidRPr="00813E60" w:rsidRDefault="00D8339B" w:rsidP="00813E60">
                      <w:pPr>
                        <w:jc w:val="center"/>
                        <w:rPr>
                          <w:rFonts w:ascii="Arial" w:hAnsi="Arial" w:cs="Arial"/>
                          <w:b/>
                          <w:bCs/>
                          <w:sz w:val="40"/>
                          <w:szCs w:val="40"/>
                        </w:rPr>
                      </w:pPr>
                      <w:r w:rsidRPr="00813E60">
                        <w:rPr>
                          <w:rFonts w:ascii="Arial" w:hAnsi="Arial" w:cs="Arial"/>
                          <w:b/>
                          <w:bCs/>
                          <w:sz w:val="40"/>
                          <w:szCs w:val="40"/>
                        </w:rPr>
                        <w:t>Improvement Plan 2021-2022</w:t>
                      </w:r>
                    </w:p>
                  </w:txbxContent>
                </v:textbox>
                <w10:wrap anchorx="margin"/>
              </v:shape>
            </w:pict>
          </mc:Fallback>
        </mc:AlternateContent>
      </w:r>
    </w:p>
    <w:p w14:paraId="053B82DB" w14:textId="4AB47E09" w:rsidR="00813E60" w:rsidRPr="006D5C00" w:rsidRDefault="00813E60" w:rsidP="003931B3">
      <w:pPr>
        <w:jc w:val="center"/>
        <w:rPr>
          <w:rFonts w:ascii="Arial" w:hAnsi="Arial" w:cs="Arial"/>
          <w:b/>
          <w:sz w:val="40"/>
          <w:szCs w:val="40"/>
        </w:rPr>
      </w:pPr>
    </w:p>
    <w:p w14:paraId="2B1ADFF4" w14:textId="5CDFCC8F" w:rsidR="00EE1C88" w:rsidRPr="006D5C00" w:rsidRDefault="00EE1C88" w:rsidP="00EE1C88">
      <w:pPr>
        <w:jc w:val="center"/>
        <w:rPr>
          <w:rFonts w:ascii="Arial" w:hAnsi="Arial" w:cs="Arial"/>
          <w:b/>
          <w:sz w:val="24"/>
          <w:szCs w:val="40"/>
        </w:rPr>
      </w:pPr>
    </w:p>
    <w:p w14:paraId="42BC18A2" w14:textId="77777777" w:rsidR="00813E60" w:rsidRDefault="00813E60" w:rsidP="003931B3">
      <w:pPr>
        <w:jc w:val="center"/>
        <w:rPr>
          <w:rFonts w:ascii="Arial" w:hAnsi="Arial" w:cs="Arial"/>
          <w:b/>
          <w:color w:val="0070C0"/>
          <w:sz w:val="40"/>
          <w:szCs w:val="40"/>
        </w:rPr>
      </w:pPr>
    </w:p>
    <w:p w14:paraId="15397BC3" w14:textId="469AFBD6" w:rsidR="00EE1C88" w:rsidRDefault="00FF04ED" w:rsidP="003931B3">
      <w:pPr>
        <w:jc w:val="center"/>
        <w:rPr>
          <w:rFonts w:ascii="Arial" w:hAnsi="Arial" w:cs="Arial"/>
          <w:b/>
          <w:sz w:val="32"/>
          <w:szCs w:val="32"/>
        </w:rPr>
      </w:pPr>
      <w:r>
        <w:rPr>
          <w:noProof/>
          <w:lang w:eastAsia="en-GB"/>
        </w:rPr>
        <mc:AlternateContent>
          <mc:Choice Requires="wps">
            <w:drawing>
              <wp:anchor distT="0" distB="0" distL="114300" distR="114300" simplePos="0" relativeHeight="251720704" behindDoc="0" locked="0" layoutInCell="1" allowOverlap="1" wp14:anchorId="44AFE6CD" wp14:editId="2F7F0346">
                <wp:simplePos x="0" y="0"/>
                <wp:positionH relativeFrom="column">
                  <wp:posOffset>2540000</wp:posOffset>
                </wp:positionH>
                <wp:positionV relativeFrom="paragraph">
                  <wp:posOffset>400050</wp:posOffset>
                </wp:positionV>
                <wp:extent cx="1828800" cy="1828800"/>
                <wp:effectExtent l="0" t="19050" r="0" b="15240"/>
                <wp:wrapNone/>
                <wp:docPr id="6" name="Text Box 6"/>
                <wp:cNvGraphicFramePr/>
                <a:graphic xmlns:a="http://schemas.openxmlformats.org/drawingml/2006/main">
                  <a:graphicData uri="http://schemas.microsoft.com/office/word/2010/wordprocessingShape">
                    <wps:wsp>
                      <wps:cNvSpPr txBox="1"/>
                      <wps:spPr>
                        <a:xfrm rot="21096527">
                          <a:off x="0" y="0"/>
                          <a:ext cx="1828800" cy="1828800"/>
                        </a:xfrm>
                        <a:prstGeom prst="rect">
                          <a:avLst/>
                        </a:prstGeom>
                        <a:noFill/>
                        <a:ln>
                          <a:noFill/>
                        </a:ln>
                      </wps:spPr>
                      <wps:txbx>
                        <w:txbxContent>
                          <w:p w14:paraId="4250D54F" w14:textId="1E4E51CB" w:rsidR="00D8339B" w:rsidRPr="00FF04ED" w:rsidRDefault="00D8339B" w:rsidP="00B117A6">
                            <w:pPr>
                              <w:rPr>
                                <w:rFonts w:ascii="Arial" w:hAnsi="Arial" w:cs="Arial"/>
                                <w:b/>
                                <w:noProof/>
                                <w:color w:val="0070C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b/>
                                <w:noProof/>
                                <w:color w:val="0070C0"/>
                                <w:sz w:val="72"/>
                                <w:szCs w:val="72"/>
                                <w:lang w:eastAsia="en-GB"/>
                              </w:rPr>
                              <w:drawing>
                                <wp:inline distT="0" distB="0" distL="0" distR="0" wp14:anchorId="3DA4A94B" wp14:editId="640EA615">
                                  <wp:extent cx="1409700" cy="1333500"/>
                                  <wp:effectExtent l="57150" t="57150" r="38100" b="571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Colour.gif"/>
                                          <pic:cNvPicPr/>
                                        </pic:nvPicPr>
                                        <pic:blipFill>
                                          <a:blip r:embed="rId9">
                                            <a:extLst>
                                              <a:ext uri="{28A0092B-C50C-407E-A947-70E740481C1C}">
                                                <a14:useLocalDpi xmlns:a14="http://schemas.microsoft.com/office/drawing/2010/main" val="0"/>
                                              </a:ext>
                                            </a:extLst>
                                          </a:blip>
                                          <a:stretch>
                                            <a:fillRect/>
                                          </a:stretch>
                                        </pic:blipFill>
                                        <pic:spPr>
                                          <a:xfrm rot="236127">
                                            <a:off x="0" y="0"/>
                                            <a:ext cx="1410134" cy="1333911"/>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4AFE6CD" id="Text Box 6" o:spid="_x0000_s1027" type="#_x0000_t202" style="position:absolute;left:0;text-align:left;margin-left:200pt;margin-top:31.5pt;width:2in;height:2in;rotation:-549927fd;z-index:251720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" filled="f" stroked="f">
                <v:textbox style="mso-fit-shape-to-text:t">
                  <w:txbxContent>
                    <w:p w14:paraId="4250D54F" w14:textId="1E4E51CB" w:rsidR="00D8339B" w:rsidRPr="00FF04ED" w:rsidRDefault="00D8339B" w:rsidP="00B117A6">
                      <w:pPr>
                        <w:rPr>
                          <w:rFonts w:ascii="Arial" w:hAnsi="Arial" w:cs="Arial"/>
                          <w:b/>
                          <w:noProof/>
                          <w:color w:val="0070C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b/>
                          <w:noProof/>
                          <w:color w:val="0070C0"/>
                          <w:sz w:val="72"/>
                          <w:szCs w:val="72"/>
                          <w:lang w:eastAsia="en-GB"/>
                        </w:rPr>
                        <w:drawing>
                          <wp:inline distT="0" distB="0" distL="0" distR="0" wp14:anchorId="3DA4A94B" wp14:editId="640EA615">
                            <wp:extent cx="1409700" cy="1333500"/>
                            <wp:effectExtent l="57150" t="57150" r="38100" b="571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Colour.gif"/>
                                    <pic:cNvPicPr/>
                                  </pic:nvPicPr>
                                  <pic:blipFill>
                                    <a:blip r:embed="rId10">
                                      <a:extLst>
                                        <a:ext uri="{28A0092B-C50C-407E-A947-70E740481C1C}">
                                          <a14:useLocalDpi xmlns:a14="http://schemas.microsoft.com/office/drawing/2010/main" val="0"/>
                                        </a:ext>
                                      </a:extLst>
                                    </a:blip>
                                    <a:stretch>
                                      <a:fillRect/>
                                    </a:stretch>
                                  </pic:blipFill>
                                  <pic:spPr>
                                    <a:xfrm rot="236127">
                                      <a:off x="0" y="0"/>
                                      <a:ext cx="1410134" cy="1333911"/>
                                    </a:xfrm>
                                    <a:prstGeom prst="rect">
                                      <a:avLst/>
                                    </a:prstGeom>
                                    <a:noFill/>
                                    <a:ln>
                                      <a:noFill/>
                                    </a:ln>
                                  </pic:spPr>
                                </pic:pic>
                              </a:graphicData>
                            </a:graphic>
                          </wp:inline>
                        </w:drawing>
                      </w:r>
                    </w:p>
                  </w:txbxContent>
                </v:textbox>
              </v:shape>
            </w:pict>
          </mc:Fallback>
        </mc:AlternateContent>
      </w:r>
      <w:r w:rsidR="003931B3" w:rsidRPr="006D5C00">
        <w:rPr>
          <w:rFonts w:ascii="Arial" w:hAnsi="Arial" w:cs="Arial"/>
          <w:b/>
          <w:noProof/>
          <w:lang w:eastAsia="en-GB"/>
        </w:rPr>
        <w:drawing>
          <wp:anchor distT="0" distB="0" distL="114300" distR="114300" simplePos="0" relativeHeight="251714560" behindDoc="1" locked="0" layoutInCell="1" allowOverlap="1" wp14:anchorId="1A181D7C" wp14:editId="57E6E880">
            <wp:simplePos x="0" y="0"/>
            <wp:positionH relativeFrom="page">
              <wp:posOffset>133350</wp:posOffset>
            </wp:positionH>
            <wp:positionV relativeFrom="paragraph">
              <wp:posOffset>1490980</wp:posOffset>
            </wp:positionV>
            <wp:extent cx="10458450" cy="2450636"/>
            <wp:effectExtent l="0" t="0" r="0" b="6985"/>
            <wp:wrapNone/>
            <wp:docPr id="5" name="Picture 5" descr="I:\CEPUBLIC\07 Performance Review &amp; Best Value\Annual Performance Report\Annual Performance Report 2016-17\design\image files\SupportingPrioriti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EPUBLIC\07 Performance Review &amp; Best Value\Annual Performance Report\Annual Performance Report 2016-17\design\image files\SupportingPriorities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58450" cy="2450636"/>
                    </a:xfrm>
                    <a:prstGeom prst="rect">
                      <a:avLst/>
                    </a:prstGeom>
                    <a:noFill/>
                    <a:ln>
                      <a:noFill/>
                    </a:ln>
                  </pic:spPr>
                </pic:pic>
              </a:graphicData>
            </a:graphic>
            <wp14:sizeRelH relativeFrom="page">
              <wp14:pctWidth>0</wp14:pctWidth>
            </wp14:sizeRelH>
            <wp14:sizeRelV relativeFrom="page">
              <wp14:pctHeight>0</wp14:pctHeight>
            </wp14:sizeRelV>
          </wp:anchor>
        </w:drawing>
      </w:r>
      <w:r w:rsidR="00EE1C88">
        <w:rPr>
          <w:rFonts w:ascii="Arial" w:hAnsi="Arial" w:cs="Arial"/>
          <w:b/>
          <w:sz w:val="32"/>
          <w:szCs w:val="32"/>
        </w:rPr>
        <w:br w:type="page"/>
      </w:r>
    </w:p>
    <w:p w14:paraId="594D9911" w14:textId="74A87A39" w:rsidR="00EE1C88" w:rsidRPr="006D5C00" w:rsidRDefault="00EE1C88" w:rsidP="001F6DA2">
      <w:pPr>
        <w:rPr>
          <w:rFonts w:ascii="Arial" w:hAnsi="Arial" w:cs="Arial"/>
          <w:b/>
          <w:sz w:val="32"/>
          <w:szCs w:val="32"/>
        </w:rPr>
      </w:pPr>
      <w:r w:rsidRPr="006D5C00">
        <w:rPr>
          <w:rFonts w:ascii="Arial" w:hAnsi="Arial" w:cs="Arial"/>
          <w:b/>
          <w:sz w:val="32"/>
          <w:szCs w:val="32"/>
        </w:rPr>
        <w:lastRenderedPageBreak/>
        <w:t xml:space="preserve">Vision, Values and Aims </w:t>
      </w:r>
    </w:p>
    <w:p w14:paraId="10F607FB" w14:textId="29728C57" w:rsidR="00EE1C88" w:rsidRDefault="001F6DA2">
      <w:pPr>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60288" behindDoc="0" locked="0" layoutInCell="1" allowOverlap="1" wp14:anchorId="5BEB5815" wp14:editId="6E9C7BC8">
                <wp:simplePos x="0" y="0"/>
                <wp:positionH relativeFrom="margin">
                  <wp:align>center</wp:align>
                </wp:positionH>
                <wp:positionV relativeFrom="paragraph">
                  <wp:posOffset>5214</wp:posOffset>
                </wp:positionV>
                <wp:extent cx="8857615" cy="5622925"/>
                <wp:effectExtent l="0" t="0" r="1968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57615" cy="562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56A92A" w14:textId="24F05308" w:rsidR="00D8339B" w:rsidRPr="00572DD7" w:rsidRDefault="00D8339B" w:rsidP="009C0737">
                            <w:pPr>
                              <w:jc w:val="center"/>
                              <w:rPr>
                                <w:b/>
                                <w:sz w:val="44"/>
                                <w:szCs w:val="44"/>
                              </w:rPr>
                            </w:pPr>
                            <w:r>
                              <w:t>*</w:t>
                            </w:r>
                            <w:r w:rsidRPr="009C0737">
                              <w:rPr>
                                <w:b/>
                                <w:sz w:val="44"/>
                                <w:szCs w:val="44"/>
                              </w:rPr>
                              <w:t xml:space="preserve"> </w:t>
                            </w:r>
                            <w:r w:rsidRPr="00572DD7">
                              <w:rPr>
                                <w:b/>
                                <w:sz w:val="44"/>
                                <w:szCs w:val="44"/>
                              </w:rPr>
                              <w:t>Ambition</w:t>
                            </w:r>
                            <w:r w:rsidRPr="00572DD7">
                              <w:rPr>
                                <w:b/>
                                <w:sz w:val="44"/>
                                <w:szCs w:val="44"/>
                              </w:rPr>
                              <w:tab/>
                              <w:t xml:space="preserve"> Belonging </w:t>
                            </w:r>
                            <w:r w:rsidRPr="00572DD7">
                              <w:rPr>
                                <w:b/>
                                <w:sz w:val="44"/>
                                <w:szCs w:val="44"/>
                              </w:rPr>
                              <w:tab/>
                              <w:t>Compassion</w:t>
                            </w:r>
                            <w:r w:rsidRPr="00572DD7">
                              <w:rPr>
                                <w:b/>
                                <w:sz w:val="44"/>
                                <w:szCs w:val="44"/>
                              </w:rPr>
                              <w:tab/>
                              <w:t xml:space="preserve"> Trust</w:t>
                            </w:r>
                          </w:p>
                          <w:p w14:paraId="02A49411" w14:textId="77777777" w:rsidR="00D8339B" w:rsidRDefault="00D8339B" w:rsidP="009C0737">
                            <w:pPr>
                              <w:jc w:val="center"/>
                            </w:pPr>
                          </w:p>
                          <w:p w14:paraId="7ED1018D" w14:textId="77777777" w:rsidR="00D8339B" w:rsidRDefault="00D8339B" w:rsidP="009C0737">
                            <w:pPr>
                              <w:jc w:val="center"/>
                            </w:pPr>
                          </w:p>
                          <w:p w14:paraId="333572F7" w14:textId="77777777" w:rsidR="00D8339B" w:rsidRPr="00572DD7" w:rsidRDefault="00D8339B" w:rsidP="009C0737">
                            <w:pPr>
                              <w:jc w:val="center"/>
                              <w:rPr>
                                <w:sz w:val="32"/>
                                <w:szCs w:val="32"/>
                              </w:rPr>
                            </w:pPr>
                            <w:r w:rsidRPr="00572DD7">
                              <w:rPr>
                                <w:sz w:val="32"/>
                                <w:szCs w:val="32"/>
                              </w:rPr>
                              <w:t>Our school exists to provide a safe, aspirational learning environment for every young person and to uphold our school values in all aspects of school life.  In doing so, we provide the opportunity for each individual to express their unique skills, attributes and capabilities to achieve at the highest level in all of their endeavours.</w:t>
                            </w:r>
                          </w:p>
                          <w:p w14:paraId="24883823" w14:textId="77777777" w:rsidR="00D8339B" w:rsidRDefault="00D8339B" w:rsidP="009C0737">
                            <w:pPr>
                              <w:jc w:val="center"/>
                            </w:pPr>
                          </w:p>
                          <w:p w14:paraId="18DE585B" w14:textId="77777777" w:rsidR="00D8339B" w:rsidRPr="00AF6FCF" w:rsidRDefault="00D8339B" w:rsidP="009C0737">
                            <w:pPr>
                              <w:jc w:val="center"/>
                              <w:rPr>
                                <w:rFonts w:ascii="Century Gothic" w:hAnsi="Century Gothic"/>
                                <w:color w:val="0070C0"/>
                                <w:sz w:val="56"/>
                                <w:szCs w:val="56"/>
                              </w:rPr>
                            </w:pPr>
                          </w:p>
                          <w:p w14:paraId="24F1778A" w14:textId="7EE978CE" w:rsidR="00D8339B" w:rsidRDefault="00D8339B" w:rsidP="00C541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EB5815" id="Text Box 2" o:spid="_x0000_s1028" type="#_x0000_t202" style="position:absolute;margin-left:0;margin-top:.4pt;width:697.45pt;height:442.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" fillcolor="white [3201]" strokeweight=".5pt">
                <v:path arrowok="t"/>
                <v:textbox>
                  <w:txbxContent>
                    <w:p w14:paraId="6756A92A" w14:textId="24F05308" w:rsidR="00D8339B" w:rsidRPr="00572DD7" w:rsidRDefault="00D8339B" w:rsidP="009C0737">
                      <w:pPr>
                        <w:jc w:val="center"/>
                        <w:rPr>
                          <w:b/>
                          <w:sz w:val="44"/>
                          <w:szCs w:val="44"/>
                        </w:rPr>
                      </w:pPr>
                      <w:r>
                        <w:t>*</w:t>
                      </w:r>
                      <w:r w:rsidRPr="009C0737">
                        <w:rPr>
                          <w:b/>
                          <w:sz w:val="44"/>
                          <w:szCs w:val="44"/>
                        </w:rPr>
                        <w:t xml:space="preserve"> </w:t>
                      </w:r>
                      <w:r w:rsidRPr="00572DD7">
                        <w:rPr>
                          <w:b/>
                          <w:sz w:val="44"/>
                          <w:szCs w:val="44"/>
                        </w:rPr>
                        <w:t>Ambition</w:t>
                      </w:r>
                      <w:r w:rsidRPr="00572DD7">
                        <w:rPr>
                          <w:b/>
                          <w:sz w:val="44"/>
                          <w:szCs w:val="44"/>
                        </w:rPr>
                        <w:tab/>
                        <w:t xml:space="preserve"> Belonging </w:t>
                      </w:r>
                      <w:r w:rsidRPr="00572DD7">
                        <w:rPr>
                          <w:b/>
                          <w:sz w:val="44"/>
                          <w:szCs w:val="44"/>
                        </w:rPr>
                        <w:tab/>
                        <w:t>Compassion</w:t>
                      </w:r>
                      <w:r w:rsidRPr="00572DD7">
                        <w:rPr>
                          <w:b/>
                          <w:sz w:val="44"/>
                          <w:szCs w:val="44"/>
                        </w:rPr>
                        <w:tab/>
                        <w:t xml:space="preserve"> Trust</w:t>
                      </w:r>
                    </w:p>
                    <w:p w14:paraId="02A49411" w14:textId="77777777" w:rsidR="00D8339B" w:rsidRDefault="00D8339B" w:rsidP="009C0737">
                      <w:pPr>
                        <w:jc w:val="center"/>
                      </w:pPr>
                    </w:p>
                    <w:p w14:paraId="7ED1018D" w14:textId="77777777" w:rsidR="00D8339B" w:rsidRDefault="00D8339B" w:rsidP="009C0737">
                      <w:pPr>
                        <w:jc w:val="center"/>
                      </w:pPr>
                    </w:p>
                    <w:p w14:paraId="333572F7" w14:textId="77777777" w:rsidR="00D8339B" w:rsidRPr="00572DD7" w:rsidRDefault="00D8339B" w:rsidP="009C0737">
                      <w:pPr>
                        <w:jc w:val="center"/>
                        <w:rPr>
                          <w:sz w:val="32"/>
                          <w:szCs w:val="32"/>
                        </w:rPr>
                      </w:pPr>
                      <w:r w:rsidRPr="00572DD7">
                        <w:rPr>
                          <w:sz w:val="32"/>
                          <w:szCs w:val="32"/>
                        </w:rPr>
                        <w:t>Our school exists to provide a safe, aspirational learning environment for every young person and to uphold our school values in all aspects of school life.  In doing so, we provide the opportunity for each individual to express their unique skills, attributes and capabilities to achieve at the highest level in all of their endeavours.</w:t>
                      </w:r>
                    </w:p>
                    <w:p w14:paraId="24883823" w14:textId="77777777" w:rsidR="00D8339B" w:rsidRDefault="00D8339B" w:rsidP="009C0737">
                      <w:pPr>
                        <w:jc w:val="center"/>
                      </w:pPr>
                    </w:p>
                    <w:p w14:paraId="18DE585B" w14:textId="77777777" w:rsidR="00D8339B" w:rsidRPr="00AF6FCF" w:rsidRDefault="00D8339B" w:rsidP="009C0737">
                      <w:pPr>
                        <w:jc w:val="center"/>
                        <w:rPr>
                          <w:rFonts w:ascii="Century Gothic" w:hAnsi="Century Gothic"/>
                          <w:color w:val="0070C0"/>
                          <w:sz w:val="56"/>
                          <w:szCs w:val="56"/>
                        </w:rPr>
                      </w:pPr>
                    </w:p>
                    <w:p w14:paraId="24F1778A" w14:textId="7EE978CE" w:rsidR="00D8339B" w:rsidRDefault="00D8339B" w:rsidP="00C5419A"/>
                  </w:txbxContent>
                </v:textbox>
                <w10:wrap anchorx="margin"/>
              </v:shape>
            </w:pict>
          </mc:Fallback>
        </mc:AlternateContent>
      </w:r>
      <w:r w:rsidR="00EE1C88">
        <w:rPr>
          <w:rFonts w:ascii="Arial" w:hAnsi="Arial" w:cs="Arial"/>
          <w:b/>
          <w:sz w:val="32"/>
          <w:szCs w:val="32"/>
        </w:rPr>
        <w:br w:type="page"/>
      </w:r>
    </w:p>
    <w:p w14:paraId="5F968B76" w14:textId="69E2340D" w:rsidR="00DE0760" w:rsidRPr="00813E60" w:rsidRDefault="00DE0760" w:rsidP="00DE0760">
      <w:pPr>
        <w:rPr>
          <w:rFonts w:ascii="Arial" w:hAnsi="Arial" w:cs="Arial"/>
          <w:b/>
          <w:color w:val="0070C0"/>
          <w:sz w:val="24"/>
          <w:szCs w:val="24"/>
          <w:u w:val="single"/>
        </w:rPr>
      </w:pPr>
      <w:bookmarkStart w:id="0" w:name="_Hlk66902815"/>
      <w:r w:rsidRPr="00813E60">
        <w:rPr>
          <w:rFonts w:ascii="Arial" w:hAnsi="Arial" w:cs="Arial"/>
          <w:b/>
          <w:color w:val="0070C0"/>
          <w:sz w:val="24"/>
          <w:szCs w:val="24"/>
          <w:u w:val="single"/>
        </w:rPr>
        <w:lastRenderedPageBreak/>
        <w:t>The North Ayrshire Annual Improvement Plan</w:t>
      </w:r>
    </w:p>
    <w:p w14:paraId="2D710BC1" w14:textId="77777777" w:rsidR="00DE0760" w:rsidRPr="00B60171" w:rsidRDefault="00DE0760" w:rsidP="00DE0760">
      <w:pPr>
        <w:rPr>
          <w:rFonts w:ascii="Arial" w:hAnsi="Arial" w:cs="Arial"/>
          <w:sz w:val="20"/>
          <w:szCs w:val="20"/>
        </w:rPr>
      </w:pPr>
      <w:bookmarkStart w:id="1" w:name="_Hlk61424818"/>
      <w:r w:rsidRPr="00B60171">
        <w:rPr>
          <w:rFonts w:ascii="Arial" w:hAnsi="Arial" w:cs="Arial"/>
          <w:sz w:val="20"/>
          <w:szCs w:val="20"/>
        </w:rPr>
        <w:t xml:space="preserve">The </w:t>
      </w:r>
      <w:r>
        <w:rPr>
          <w:rFonts w:ascii="Arial" w:hAnsi="Arial" w:cs="Arial"/>
          <w:sz w:val="20"/>
          <w:szCs w:val="20"/>
        </w:rPr>
        <w:t xml:space="preserve">North Ayrshire </w:t>
      </w:r>
      <w:r w:rsidRPr="00B60171">
        <w:rPr>
          <w:rFonts w:ascii="Arial" w:hAnsi="Arial" w:cs="Arial"/>
          <w:sz w:val="20"/>
          <w:szCs w:val="20"/>
        </w:rPr>
        <w:t xml:space="preserve">Education </w:t>
      </w:r>
      <w:r>
        <w:rPr>
          <w:rFonts w:ascii="Arial" w:hAnsi="Arial" w:cs="Arial"/>
          <w:sz w:val="20"/>
          <w:szCs w:val="20"/>
        </w:rPr>
        <w:t>a</w:t>
      </w:r>
      <w:r w:rsidRPr="00B60171">
        <w:rPr>
          <w:rFonts w:ascii="Arial" w:hAnsi="Arial" w:cs="Arial"/>
          <w:sz w:val="20"/>
          <w:szCs w:val="20"/>
        </w:rPr>
        <w:t xml:space="preserve">nnual </w:t>
      </w:r>
      <w:r>
        <w:rPr>
          <w:rFonts w:ascii="Arial" w:hAnsi="Arial" w:cs="Arial"/>
          <w:sz w:val="20"/>
          <w:szCs w:val="20"/>
        </w:rPr>
        <w:t>i</w:t>
      </w:r>
      <w:r w:rsidRPr="00B60171">
        <w:rPr>
          <w:rFonts w:ascii="Arial" w:hAnsi="Arial" w:cs="Arial"/>
          <w:sz w:val="20"/>
          <w:szCs w:val="20"/>
        </w:rPr>
        <w:t xml:space="preserve">mprovement </w:t>
      </w:r>
      <w:r>
        <w:rPr>
          <w:rFonts w:ascii="Arial" w:hAnsi="Arial" w:cs="Arial"/>
          <w:sz w:val="20"/>
          <w:szCs w:val="20"/>
        </w:rPr>
        <w:t>p</w:t>
      </w:r>
      <w:r w:rsidRPr="00B60171">
        <w:rPr>
          <w:rFonts w:ascii="Arial" w:hAnsi="Arial" w:cs="Arial"/>
          <w:sz w:val="20"/>
          <w:szCs w:val="20"/>
        </w:rPr>
        <w:t>lan sets out our priorities for the year ahead in pursuit of the joint aims of achieving excellence and equity for our learners. It takes account of the feedback from consultation with our stakeholders across the Council and community and ensures the delivery of the locally agreed priorities of the Council Plan and the nationally agreed priorities of the National Improvement Framework. In the delivery of this plan, we will work in close partnership across the Council and communities of North Ayrshire and as part of the South West Educational Improvement Collaborative (SWEIC).</w:t>
      </w:r>
    </w:p>
    <w:p w14:paraId="64DCB571" w14:textId="77777777" w:rsidR="00DE0760" w:rsidRPr="00AA69C7" w:rsidRDefault="00DE0760" w:rsidP="00DE0760">
      <w:pPr>
        <w:rPr>
          <w:rFonts w:ascii="Arial" w:hAnsi="Arial" w:cs="Arial"/>
          <w:sz w:val="20"/>
          <w:szCs w:val="20"/>
        </w:rPr>
      </w:pPr>
      <w:r w:rsidRPr="00B60171">
        <w:rPr>
          <w:rFonts w:ascii="Arial" w:hAnsi="Arial" w:cs="Arial"/>
          <w:sz w:val="20"/>
          <w:szCs w:val="20"/>
        </w:rPr>
        <w:t>The COVID-19 pandemic has presented us with a fresh set of challenges and this plan reflects this new</w:t>
      </w:r>
      <w:r>
        <w:rPr>
          <w:rFonts w:ascii="Arial" w:hAnsi="Arial" w:cs="Arial"/>
          <w:sz w:val="20"/>
          <w:szCs w:val="20"/>
        </w:rPr>
        <w:t xml:space="preserve"> </w:t>
      </w:r>
      <w:r w:rsidRPr="00B60171">
        <w:rPr>
          <w:rFonts w:ascii="Arial" w:hAnsi="Arial" w:cs="Arial"/>
          <w:sz w:val="20"/>
          <w:szCs w:val="20"/>
        </w:rPr>
        <w:t>evolving context. Therefore</w:t>
      </w:r>
      <w:r>
        <w:rPr>
          <w:rFonts w:ascii="Arial" w:hAnsi="Arial" w:cs="Arial"/>
          <w:sz w:val="20"/>
          <w:szCs w:val="20"/>
        </w:rPr>
        <w:t>,</w:t>
      </w:r>
      <w:r w:rsidRPr="00B60171">
        <w:rPr>
          <w:rFonts w:ascii="Arial" w:hAnsi="Arial" w:cs="Arial"/>
          <w:sz w:val="20"/>
          <w:szCs w:val="20"/>
        </w:rPr>
        <w:t xml:space="preserve"> this is a plan like no other previously devised</w:t>
      </w:r>
      <w:r>
        <w:rPr>
          <w:rFonts w:ascii="Arial" w:hAnsi="Arial" w:cs="Arial"/>
          <w:sz w:val="20"/>
          <w:szCs w:val="20"/>
        </w:rPr>
        <w:t>.</w:t>
      </w:r>
      <w:r w:rsidRPr="00B60171">
        <w:rPr>
          <w:rFonts w:ascii="Arial" w:hAnsi="Arial" w:cs="Arial"/>
          <w:sz w:val="20"/>
          <w:szCs w:val="20"/>
        </w:rPr>
        <w:t xml:space="preserve"> </w:t>
      </w:r>
      <w:r>
        <w:rPr>
          <w:rFonts w:ascii="Arial" w:hAnsi="Arial" w:cs="Arial"/>
          <w:sz w:val="20"/>
          <w:szCs w:val="20"/>
        </w:rPr>
        <w:t>H</w:t>
      </w:r>
      <w:r w:rsidRPr="00B60171">
        <w:rPr>
          <w:rFonts w:ascii="Arial" w:hAnsi="Arial" w:cs="Arial"/>
          <w:sz w:val="20"/>
          <w:szCs w:val="20"/>
        </w:rPr>
        <w:t>owever</w:t>
      </w:r>
      <w:r>
        <w:rPr>
          <w:rFonts w:ascii="Arial" w:hAnsi="Arial" w:cs="Arial"/>
          <w:sz w:val="20"/>
          <w:szCs w:val="20"/>
        </w:rPr>
        <w:t>,</w:t>
      </w:r>
      <w:r w:rsidRPr="00B60171">
        <w:rPr>
          <w:rFonts w:ascii="Arial" w:hAnsi="Arial" w:cs="Arial"/>
          <w:sz w:val="20"/>
          <w:szCs w:val="20"/>
        </w:rPr>
        <w:t xml:space="preserve"> as well as the context</w:t>
      </w:r>
      <w:r>
        <w:rPr>
          <w:rFonts w:ascii="Arial" w:hAnsi="Arial" w:cs="Arial"/>
          <w:sz w:val="20"/>
          <w:szCs w:val="20"/>
        </w:rPr>
        <w:t>,</w:t>
      </w:r>
      <w:r w:rsidRPr="00B60171">
        <w:rPr>
          <w:rFonts w:ascii="Arial" w:hAnsi="Arial" w:cs="Arial"/>
          <w:sz w:val="20"/>
          <w:szCs w:val="20"/>
        </w:rPr>
        <w:t xml:space="preserve"> it draws on the rigorous self-evaluation undertaken in establishments and across the service of the progress towards the previous year’s plan. The process of arriving at the service level priorities and strategic actions included engagement of Head Teachers and the service leadership team in evaluation and planning sessions. At school level, this exercise was repeated with pupils, staff, parents/carers and key partners.</w:t>
      </w:r>
      <w:bookmarkEnd w:id="1"/>
    </w:p>
    <w:p w14:paraId="02299116" w14:textId="77777777" w:rsidR="00DE0760" w:rsidRPr="00813E60" w:rsidRDefault="00DE0760" w:rsidP="00DE0760">
      <w:pPr>
        <w:rPr>
          <w:rFonts w:ascii="Arial" w:hAnsi="Arial" w:cs="Arial"/>
          <w:b/>
          <w:u w:val="single"/>
        </w:rPr>
      </w:pPr>
      <w:r w:rsidRPr="00813E60">
        <w:rPr>
          <w:rFonts w:ascii="Arial" w:hAnsi="Arial" w:cs="Arial"/>
          <w:b/>
          <w:u w:val="single"/>
        </w:rPr>
        <w:t>Council Priorities:</w:t>
      </w:r>
    </w:p>
    <w:p w14:paraId="0FAFB517" w14:textId="77777777" w:rsidR="00DE0760" w:rsidRPr="00B60171" w:rsidRDefault="00DE0760" w:rsidP="00DE0760">
      <w:pPr>
        <w:pStyle w:val="NormalWeb"/>
        <w:spacing w:before="0" w:beforeAutospacing="0" w:after="0" w:afterAutospacing="0"/>
        <w:rPr>
          <w:rFonts w:ascii="Arial" w:eastAsiaTheme="minorEastAsia" w:hAnsi="Arial" w:cs="Arial"/>
          <w:color w:val="000000" w:themeColor="text1"/>
          <w:kern w:val="24"/>
          <w:sz w:val="20"/>
          <w:szCs w:val="20"/>
        </w:rPr>
      </w:pPr>
      <w:r w:rsidRPr="00B60171">
        <w:rPr>
          <w:rFonts w:ascii="Arial" w:eastAsiaTheme="minorEastAsia" w:hAnsi="Arial" w:cs="Arial"/>
          <w:color w:val="000000" w:themeColor="text1"/>
          <w:kern w:val="24"/>
          <w:sz w:val="20"/>
          <w:szCs w:val="20"/>
        </w:rPr>
        <w:t>The Council strategic priorities for 2019-24 are detailed below:</w:t>
      </w:r>
    </w:p>
    <w:p w14:paraId="62C2DA65" w14:textId="77777777" w:rsidR="00DE0760" w:rsidRPr="00B60171" w:rsidRDefault="00DE0760" w:rsidP="00DE0760">
      <w:pPr>
        <w:rPr>
          <w:rFonts w:ascii="Arial" w:hAnsi="Arial" w:cs="Arial"/>
          <w:b/>
          <w:sz w:val="20"/>
          <w:szCs w:val="20"/>
        </w:rPr>
      </w:pPr>
    </w:p>
    <w:p w14:paraId="68413785" w14:textId="77777777" w:rsidR="00DE0760" w:rsidRPr="00B60171" w:rsidRDefault="00DE0760" w:rsidP="00DE0760">
      <w:pPr>
        <w:rPr>
          <w:rFonts w:ascii="Arial" w:eastAsiaTheme="minorEastAsia" w:hAnsi="Arial" w:cs="Arial"/>
          <w:b/>
          <w:color w:val="000000" w:themeColor="text1"/>
          <w:kern w:val="24"/>
          <w:sz w:val="20"/>
          <w:szCs w:val="20"/>
        </w:rPr>
      </w:pPr>
      <w:r w:rsidRPr="00B60171">
        <w:rPr>
          <w:noProof/>
          <w:sz w:val="20"/>
          <w:szCs w:val="20"/>
          <w:lang w:eastAsia="en-GB"/>
        </w:rPr>
        <w:drawing>
          <wp:anchor distT="0" distB="0" distL="114300" distR="114300" simplePos="0" relativeHeight="251722752" behindDoc="1" locked="0" layoutInCell="1" allowOverlap="1" wp14:anchorId="17F2523B" wp14:editId="46497222">
            <wp:simplePos x="0" y="0"/>
            <wp:positionH relativeFrom="margin">
              <wp:posOffset>0</wp:posOffset>
            </wp:positionH>
            <wp:positionV relativeFrom="paragraph">
              <wp:posOffset>-42545</wp:posOffset>
            </wp:positionV>
            <wp:extent cx="4502623" cy="13811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502623" cy="1381125"/>
                    </a:xfrm>
                    <a:prstGeom prst="rect">
                      <a:avLst/>
                    </a:prstGeom>
                  </pic:spPr>
                </pic:pic>
              </a:graphicData>
            </a:graphic>
            <wp14:sizeRelH relativeFrom="margin">
              <wp14:pctWidth>0</wp14:pctWidth>
            </wp14:sizeRelH>
            <wp14:sizeRelV relativeFrom="margin">
              <wp14:pctHeight>0</wp14:pctHeight>
            </wp14:sizeRelV>
          </wp:anchor>
        </w:drawing>
      </w:r>
    </w:p>
    <w:p w14:paraId="28FBD990" w14:textId="77777777" w:rsidR="00DE0760" w:rsidRPr="00B60171" w:rsidRDefault="00DE0760" w:rsidP="00DE0760">
      <w:pPr>
        <w:rPr>
          <w:rFonts w:ascii="Arial" w:eastAsiaTheme="minorEastAsia" w:hAnsi="Arial" w:cs="Arial"/>
          <w:b/>
          <w:color w:val="000000" w:themeColor="text1"/>
          <w:kern w:val="24"/>
          <w:sz w:val="20"/>
          <w:szCs w:val="20"/>
        </w:rPr>
      </w:pPr>
    </w:p>
    <w:p w14:paraId="60D62088" w14:textId="77777777" w:rsidR="00DE0760" w:rsidRPr="00813E60" w:rsidRDefault="00DE0760" w:rsidP="00DE0760">
      <w:pPr>
        <w:rPr>
          <w:rFonts w:ascii="Arial" w:eastAsiaTheme="minorEastAsia" w:hAnsi="Arial" w:cs="Arial"/>
          <w:b/>
          <w:color w:val="000000" w:themeColor="text1"/>
          <w:kern w:val="24"/>
          <w:u w:val="single"/>
        </w:rPr>
      </w:pPr>
      <w:r w:rsidRPr="00813E60">
        <w:rPr>
          <w:rFonts w:ascii="Arial" w:eastAsiaTheme="minorEastAsia" w:hAnsi="Arial" w:cs="Arial"/>
          <w:b/>
          <w:color w:val="000000" w:themeColor="text1"/>
          <w:kern w:val="24"/>
          <w:u w:val="single"/>
        </w:rPr>
        <w:t>National Improvement Framework:</w:t>
      </w:r>
    </w:p>
    <w:p w14:paraId="11AAFC97" w14:textId="77777777" w:rsidR="00DE0760" w:rsidRPr="00B60171" w:rsidRDefault="00DE0760" w:rsidP="00DE0760">
      <w:pPr>
        <w:pStyle w:val="Pa9"/>
        <w:spacing w:after="220"/>
        <w:rPr>
          <w:rFonts w:ascii="Arial" w:hAnsi="Arial" w:cs="Arial"/>
          <w:color w:val="000000"/>
          <w:sz w:val="20"/>
          <w:szCs w:val="20"/>
        </w:rPr>
      </w:pPr>
      <w:r w:rsidRPr="00B60171">
        <w:rPr>
          <w:rFonts w:ascii="Arial" w:hAnsi="Arial" w:cs="Arial"/>
          <w:color w:val="000000"/>
          <w:sz w:val="20"/>
          <w:szCs w:val="20"/>
        </w:rPr>
        <w:t xml:space="preserve">The National Improvement Framework for Education is designed to help us deliver the twin aims of excellence and equity; galvanising efforts and aligning our collective improvement activities across all partners in the education system to address our key priorities. These priorities remain as: </w:t>
      </w:r>
    </w:p>
    <w:p w14:paraId="67A8F802" w14:textId="77777777" w:rsidR="00DE0760" w:rsidRPr="00B60171" w:rsidRDefault="00DE0760" w:rsidP="00DE0760">
      <w:pPr>
        <w:pStyle w:val="Pa15"/>
        <w:numPr>
          <w:ilvl w:val="0"/>
          <w:numId w:val="21"/>
        </w:numPr>
        <w:spacing w:after="100"/>
        <w:rPr>
          <w:rFonts w:ascii="Arial" w:hAnsi="Arial" w:cs="Arial"/>
          <w:b/>
          <w:color w:val="000000"/>
          <w:sz w:val="20"/>
          <w:szCs w:val="20"/>
        </w:rPr>
      </w:pPr>
      <w:r w:rsidRPr="00B60171">
        <w:rPr>
          <w:rStyle w:val="A3"/>
          <w:rFonts w:ascii="Arial" w:hAnsi="Arial" w:cs="Arial"/>
          <w:sz w:val="20"/>
          <w:szCs w:val="20"/>
        </w:rPr>
        <w:t xml:space="preserve">Improvement in attainment, particularly in literacy and numeracy </w:t>
      </w:r>
    </w:p>
    <w:p w14:paraId="583F45AF" w14:textId="77777777" w:rsidR="00DE0760" w:rsidRPr="00B60171" w:rsidRDefault="00DE0760" w:rsidP="00DE0760">
      <w:pPr>
        <w:pStyle w:val="Pa15"/>
        <w:numPr>
          <w:ilvl w:val="0"/>
          <w:numId w:val="21"/>
        </w:numPr>
        <w:spacing w:after="100"/>
        <w:rPr>
          <w:rFonts w:ascii="Arial" w:hAnsi="Arial" w:cs="Arial"/>
          <w:b/>
          <w:color w:val="000000"/>
          <w:sz w:val="20"/>
          <w:szCs w:val="20"/>
        </w:rPr>
      </w:pPr>
      <w:r w:rsidRPr="00B60171">
        <w:rPr>
          <w:rStyle w:val="A3"/>
          <w:rFonts w:ascii="Arial" w:hAnsi="Arial" w:cs="Arial"/>
          <w:sz w:val="20"/>
          <w:szCs w:val="20"/>
        </w:rPr>
        <w:t xml:space="preserve">Closing the attainment gap between the most and least disadvantaged children </w:t>
      </w:r>
    </w:p>
    <w:p w14:paraId="0E612611" w14:textId="77777777" w:rsidR="00DE0760" w:rsidRPr="00B60171" w:rsidRDefault="00DE0760" w:rsidP="00DE0760">
      <w:pPr>
        <w:pStyle w:val="Pa15"/>
        <w:numPr>
          <w:ilvl w:val="0"/>
          <w:numId w:val="21"/>
        </w:numPr>
        <w:spacing w:after="100"/>
        <w:rPr>
          <w:rFonts w:ascii="Arial" w:hAnsi="Arial" w:cs="Arial"/>
          <w:b/>
          <w:color w:val="000000"/>
          <w:sz w:val="20"/>
          <w:szCs w:val="20"/>
        </w:rPr>
      </w:pPr>
      <w:r w:rsidRPr="00B60171">
        <w:rPr>
          <w:rStyle w:val="A3"/>
          <w:rFonts w:ascii="Arial" w:hAnsi="Arial" w:cs="Arial"/>
          <w:sz w:val="20"/>
          <w:szCs w:val="20"/>
        </w:rPr>
        <w:t xml:space="preserve">Improvement in children and young people’s health and wellbeing </w:t>
      </w:r>
    </w:p>
    <w:p w14:paraId="3FFE0556" w14:textId="77777777" w:rsidR="00DE0760" w:rsidRPr="00B60171" w:rsidRDefault="00DE0760" w:rsidP="00DE0760">
      <w:pPr>
        <w:pStyle w:val="NormalWeb"/>
        <w:numPr>
          <w:ilvl w:val="0"/>
          <w:numId w:val="21"/>
        </w:numPr>
        <w:spacing w:before="0" w:beforeAutospacing="0" w:after="0" w:afterAutospacing="0"/>
        <w:rPr>
          <w:rStyle w:val="A3"/>
          <w:rFonts w:ascii="Arial" w:hAnsi="Arial" w:cs="Arial"/>
          <w:b w:val="0"/>
          <w:sz w:val="20"/>
          <w:szCs w:val="20"/>
        </w:rPr>
      </w:pPr>
      <w:r w:rsidRPr="00B60171">
        <w:rPr>
          <w:rStyle w:val="A3"/>
          <w:rFonts w:ascii="Arial" w:hAnsi="Arial" w:cs="Arial"/>
          <w:sz w:val="20"/>
          <w:szCs w:val="20"/>
        </w:rPr>
        <w:t>Improvement in employability skills and sustained, positive school-leaver destinations for all young people</w:t>
      </w:r>
    </w:p>
    <w:p w14:paraId="0F1F7FB3" w14:textId="77777777" w:rsidR="00DE0760" w:rsidRPr="00B60171" w:rsidRDefault="00DE0760" w:rsidP="00DE0760">
      <w:pPr>
        <w:pStyle w:val="NormalWeb"/>
        <w:spacing w:before="0" w:beforeAutospacing="0" w:after="0" w:afterAutospacing="0"/>
        <w:rPr>
          <w:rStyle w:val="A3"/>
          <w:rFonts w:ascii="Arial" w:hAnsi="Arial" w:cs="Arial"/>
          <w:sz w:val="20"/>
          <w:szCs w:val="20"/>
        </w:rPr>
      </w:pPr>
    </w:p>
    <w:p w14:paraId="4672A622" w14:textId="77777777" w:rsidR="00DE0760" w:rsidRPr="00B60171" w:rsidRDefault="00DE0760" w:rsidP="00DE0760">
      <w:pPr>
        <w:pStyle w:val="NormalWeb"/>
        <w:spacing w:before="0" w:beforeAutospacing="0" w:after="0" w:afterAutospacing="0"/>
        <w:rPr>
          <w:rStyle w:val="A3"/>
          <w:rFonts w:ascii="Arial" w:hAnsi="Arial" w:cs="Arial"/>
          <w:sz w:val="20"/>
          <w:szCs w:val="20"/>
        </w:rPr>
      </w:pPr>
    </w:p>
    <w:p w14:paraId="375C315B" w14:textId="77777777" w:rsidR="00DE0760" w:rsidRPr="00813E60" w:rsidRDefault="00DE0760" w:rsidP="00DE0760">
      <w:pPr>
        <w:pStyle w:val="NormalWeb"/>
        <w:spacing w:before="0" w:beforeAutospacing="0" w:after="0" w:afterAutospacing="0"/>
        <w:rPr>
          <w:rStyle w:val="A3"/>
          <w:rFonts w:ascii="Arial" w:hAnsi="Arial" w:cs="Arial"/>
          <w:sz w:val="24"/>
          <w:szCs w:val="24"/>
          <w:u w:val="single"/>
        </w:rPr>
      </w:pPr>
      <w:r w:rsidRPr="00813E60">
        <w:rPr>
          <w:rStyle w:val="A3"/>
          <w:rFonts w:ascii="Arial" w:hAnsi="Arial" w:cs="Arial"/>
          <w:sz w:val="24"/>
          <w:szCs w:val="24"/>
          <w:u w:val="single"/>
        </w:rPr>
        <w:t>Alignment to Local and National Plans</w:t>
      </w:r>
    </w:p>
    <w:p w14:paraId="66DE4314" w14:textId="77777777" w:rsidR="00DE0760" w:rsidRPr="00B60171" w:rsidRDefault="00DE0760" w:rsidP="00DE0760">
      <w:pPr>
        <w:pStyle w:val="NormalWeb"/>
        <w:spacing w:before="0" w:beforeAutospacing="0" w:after="0" w:afterAutospacing="0"/>
        <w:rPr>
          <w:rStyle w:val="A3"/>
          <w:rFonts w:ascii="Arial" w:hAnsi="Arial" w:cs="Arial"/>
          <w:sz w:val="20"/>
          <w:szCs w:val="20"/>
        </w:rPr>
      </w:pPr>
    </w:p>
    <w:p w14:paraId="77C039FE" w14:textId="77777777" w:rsidR="00DE0760" w:rsidRPr="00B60171" w:rsidRDefault="00DE0760" w:rsidP="00DE0760">
      <w:pPr>
        <w:pStyle w:val="NormalWeb"/>
        <w:spacing w:before="0" w:beforeAutospacing="0" w:after="0" w:afterAutospacing="0"/>
        <w:rPr>
          <w:rStyle w:val="A3"/>
          <w:rFonts w:ascii="Arial" w:hAnsi="Arial" w:cs="Arial"/>
          <w:b w:val="0"/>
          <w:sz w:val="20"/>
          <w:szCs w:val="20"/>
        </w:rPr>
      </w:pPr>
      <w:r w:rsidRPr="00B60171">
        <w:rPr>
          <w:rStyle w:val="A3"/>
          <w:rFonts w:ascii="Arial" w:hAnsi="Arial" w:cs="Arial"/>
          <w:sz w:val="20"/>
          <w:szCs w:val="20"/>
        </w:rPr>
        <w:t>This plan is aligned to local and national plans as follows:</w:t>
      </w:r>
    </w:p>
    <w:p w14:paraId="247DBC69" w14:textId="77777777" w:rsidR="00DE0760" w:rsidRDefault="00DE0760" w:rsidP="00DE0760">
      <w:pPr>
        <w:pStyle w:val="NormalWeb"/>
        <w:spacing w:before="0" w:beforeAutospacing="0" w:after="0" w:afterAutospacing="0"/>
        <w:rPr>
          <w:rStyle w:val="A3"/>
          <w:rFonts w:ascii="Arial" w:hAnsi="Arial" w:cs="Arial"/>
          <w:b w:val="0"/>
        </w:rPr>
      </w:pPr>
    </w:p>
    <w:p w14:paraId="06B1DACB" w14:textId="77777777" w:rsidR="00DE0760" w:rsidRPr="00494A89" w:rsidRDefault="00DE0760" w:rsidP="00DE0760">
      <w:pPr>
        <w:pStyle w:val="NormalWeb"/>
        <w:spacing w:before="0" w:beforeAutospacing="0" w:after="0" w:afterAutospacing="0"/>
        <w:rPr>
          <w:rStyle w:val="A3"/>
          <w:rFonts w:ascii="Arial" w:hAnsi="Arial" w:cs="Arial"/>
          <w:b w:val="0"/>
        </w:rPr>
      </w:pPr>
      <w:r w:rsidRPr="00954158">
        <w:rPr>
          <w:rFonts w:ascii="Arial" w:hAnsi="Arial" w:cs="Arial"/>
          <w:bCs/>
          <w:noProof/>
          <w:color w:val="000000"/>
          <w:sz w:val="20"/>
          <w:szCs w:val="22"/>
        </w:rPr>
        <w:drawing>
          <wp:inline distT="0" distB="0" distL="0" distR="0" wp14:anchorId="0AAC4DE2" wp14:editId="0F348E2D">
            <wp:extent cx="4540102" cy="2232660"/>
            <wp:effectExtent l="0" t="0" r="0" b="5334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bookmarkEnd w:id="0"/>
    </w:p>
    <w:p w14:paraId="70235EA2" w14:textId="77777777" w:rsidR="00DE0760" w:rsidRDefault="00DE0760" w:rsidP="00DE0760">
      <w:pPr>
        <w:pStyle w:val="NormalWeb"/>
        <w:spacing w:before="0" w:beforeAutospacing="0" w:after="0" w:afterAutospacing="0"/>
        <w:rPr>
          <w:rStyle w:val="A3"/>
          <w:rFonts w:ascii="Arial" w:hAnsi="Arial" w:cs="Arial"/>
        </w:rPr>
        <w:sectPr w:rsidR="00DE0760" w:rsidSect="00DE0760">
          <w:headerReference w:type="even" r:id="rId18"/>
          <w:headerReference w:type="default" r:id="rId19"/>
          <w:footerReference w:type="even" r:id="rId20"/>
          <w:footerReference w:type="default" r:id="rId21"/>
          <w:headerReference w:type="first" r:id="rId22"/>
          <w:footerReference w:type="first" r:id="rId23"/>
          <w:pgSz w:w="16838" w:h="11906" w:orient="landscape"/>
          <w:pgMar w:top="851" w:right="1440" w:bottom="1276" w:left="1276" w:header="709" w:footer="709" w:gutter="0"/>
          <w:cols w:num="2" w:space="708"/>
          <w:titlePg/>
          <w:docGrid w:linePitch="360"/>
        </w:sectPr>
      </w:pPr>
    </w:p>
    <w:p w14:paraId="2D6B6525" w14:textId="77777777" w:rsidR="00EB5D77" w:rsidRDefault="00EB5D77" w:rsidP="00C60B57">
      <w:pPr>
        <w:spacing w:after="0"/>
        <w:rPr>
          <w:rFonts w:ascii="Arial" w:hAnsi="Arial" w:cs="Arial"/>
          <w:b/>
          <w:sz w:val="32"/>
          <w:szCs w:val="32"/>
        </w:rPr>
      </w:pPr>
    </w:p>
    <w:p w14:paraId="070AE655" w14:textId="4DCDC18A" w:rsidR="00780558" w:rsidRDefault="00780558" w:rsidP="00C60B57">
      <w:pPr>
        <w:spacing w:after="0"/>
        <w:rPr>
          <w:rFonts w:ascii="Arial" w:hAnsi="Arial" w:cs="Arial"/>
          <w:b/>
          <w:sz w:val="32"/>
          <w:szCs w:val="32"/>
        </w:rPr>
      </w:pPr>
    </w:p>
    <w:p w14:paraId="6782B8A9" w14:textId="3FD884A6" w:rsidR="00780558" w:rsidRDefault="00FF04ED">
      <w:pPr>
        <w:rPr>
          <w:rFonts w:ascii="Arial" w:hAnsi="Arial" w:cs="Arial"/>
          <w:b/>
          <w:sz w:val="32"/>
          <w:szCs w:val="32"/>
        </w:rPr>
      </w:pPr>
      <w:r w:rsidRPr="003F69F2">
        <w:rPr>
          <w:rFonts w:ascii="Arial" w:hAnsi="Arial" w:cs="Arial"/>
          <w:b/>
          <w:bCs/>
          <w:noProof/>
          <w:color w:val="000000" w:themeColor="text1"/>
          <w:sz w:val="24"/>
          <w:szCs w:val="24"/>
          <w:lang w:eastAsia="en-GB"/>
        </w:rPr>
        <w:drawing>
          <wp:anchor distT="0" distB="0" distL="114300" distR="114300" simplePos="0" relativeHeight="251717632" behindDoc="0" locked="0" layoutInCell="1" allowOverlap="1" wp14:anchorId="7065B39C" wp14:editId="01FCBDA3">
            <wp:simplePos x="0" y="0"/>
            <wp:positionH relativeFrom="margin">
              <wp:align>center</wp:align>
            </wp:positionH>
            <wp:positionV relativeFrom="margin">
              <wp:align>center</wp:align>
            </wp:positionV>
            <wp:extent cx="9969953" cy="6814154"/>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9969953" cy="6814154"/>
                    </a:xfrm>
                    <a:prstGeom prst="rect">
                      <a:avLst/>
                    </a:prstGeom>
                  </pic:spPr>
                </pic:pic>
              </a:graphicData>
            </a:graphic>
            <wp14:sizeRelH relativeFrom="margin">
              <wp14:pctWidth>0</wp14:pctWidth>
            </wp14:sizeRelH>
            <wp14:sizeRelV relativeFrom="margin">
              <wp14:pctHeight>0</wp14:pctHeight>
            </wp14:sizeRelV>
          </wp:anchor>
        </w:drawing>
      </w:r>
      <w:r w:rsidR="00780558">
        <w:rPr>
          <w:rFonts w:ascii="Arial" w:hAnsi="Arial" w:cs="Arial"/>
          <w:b/>
          <w:sz w:val="32"/>
          <w:szCs w:val="32"/>
        </w:rPr>
        <w:br w:type="page"/>
      </w:r>
    </w:p>
    <w:p w14:paraId="0C140B7F" w14:textId="3349B4C6" w:rsidR="00E258BF" w:rsidRDefault="00C60B57" w:rsidP="00C60B57">
      <w:pPr>
        <w:spacing w:after="0"/>
        <w:rPr>
          <w:rFonts w:ascii="Arial" w:hAnsi="Arial" w:cs="Arial"/>
          <w:b/>
          <w:sz w:val="32"/>
          <w:szCs w:val="32"/>
        </w:rPr>
      </w:pPr>
      <w:r w:rsidRPr="00C60B57">
        <w:rPr>
          <w:rFonts w:ascii="Arial" w:hAnsi="Arial" w:cs="Arial"/>
          <w:b/>
          <w:sz w:val="32"/>
          <w:szCs w:val="32"/>
        </w:rPr>
        <w:lastRenderedPageBreak/>
        <w:t xml:space="preserve">Strategic Plan </w:t>
      </w:r>
      <w:r w:rsidR="00122B97">
        <w:rPr>
          <w:rFonts w:ascii="Arial" w:hAnsi="Arial" w:cs="Arial"/>
          <w:b/>
          <w:sz w:val="32"/>
          <w:szCs w:val="32"/>
        </w:rPr>
        <w:t>20</w:t>
      </w:r>
      <w:r w:rsidR="00DE0760">
        <w:rPr>
          <w:rFonts w:ascii="Arial" w:hAnsi="Arial" w:cs="Arial"/>
          <w:b/>
          <w:sz w:val="32"/>
          <w:szCs w:val="32"/>
        </w:rPr>
        <w:t>21</w:t>
      </w:r>
      <w:r w:rsidR="00122B97">
        <w:rPr>
          <w:rFonts w:ascii="Arial" w:hAnsi="Arial" w:cs="Arial"/>
          <w:b/>
          <w:sz w:val="32"/>
          <w:szCs w:val="32"/>
        </w:rPr>
        <w:t>-</w:t>
      </w:r>
      <w:r w:rsidR="001819B3">
        <w:rPr>
          <w:rFonts w:ascii="Arial" w:hAnsi="Arial" w:cs="Arial"/>
          <w:b/>
          <w:sz w:val="32"/>
          <w:szCs w:val="32"/>
        </w:rPr>
        <w:t>2</w:t>
      </w:r>
      <w:r w:rsidR="00DE0760">
        <w:rPr>
          <w:rFonts w:ascii="Arial" w:hAnsi="Arial" w:cs="Arial"/>
          <w:b/>
          <w:sz w:val="32"/>
          <w:szCs w:val="32"/>
        </w:rPr>
        <w:t>2</w:t>
      </w:r>
      <w:r w:rsidR="00122B97">
        <w:rPr>
          <w:rFonts w:ascii="Arial" w:hAnsi="Arial" w:cs="Arial"/>
          <w:b/>
          <w:sz w:val="32"/>
          <w:szCs w:val="32"/>
        </w:rPr>
        <w:t>:</w:t>
      </w:r>
      <w:r w:rsidRPr="00C60B57">
        <w:rPr>
          <w:rFonts w:ascii="Arial" w:hAnsi="Arial" w:cs="Arial"/>
          <w:b/>
          <w:sz w:val="32"/>
          <w:szCs w:val="32"/>
        </w:rPr>
        <w:t xml:space="preserve"> </w:t>
      </w:r>
      <w:r w:rsidR="002248D0">
        <w:rPr>
          <w:rFonts w:ascii="Arial" w:hAnsi="Arial" w:cs="Arial"/>
          <w:b/>
          <w:color w:val="0070C0"/>
          <w:sz w:val="32"/>
          <w:szCs w:val="32"/>
        </w:rPr>
        <w:t>Arran High School</w:t>
      </w:r>
    </w:p>
    <w:p w14:paraId="7809AC73" w14:textId="77777777" w:rsidR="00C60B57" w:rsidRPr="00C60B57" w:rsidRDefault="00C60B57" w:rsidP="00C60B57">
      <w:pPr>
        <w:spacing w:after="0"/>
        <w:rPr>
          <w:rFonts w:ascii="Arial" w:hAnsi="Arial" w:cs="Arial"/>
          <w:b/>
          <w:sz w:val="20"/>
          <w:szCs w:val="20"/>
        </w:rPr>
      </w:pPr>
    </w:p>
    <w:tbl>
      <w:tblPr>
        <w:tblStyle w:val="TableGrid"/>
        <w:tblW w:w="18741" w:type="dxa"/>
        <w:tblInd w:w="-885" w:type="dxa"/>
        <w:tblLayout w:type="fixed"/>
        <w:tblLook w:val="04A0" w:firstRow="1" w:lastRow="0" w:firstColumn="1" w:lastColumn="0" w:noHBand="0" w:noVBand="1"/>
      </w:tblPr>
      <w:tblGrid>
        <w:gridCol w:w="1164"/>
        <w:gridCol w:w="3544"/>
        <w:gridCol w:w="3260"/>
        <w:gridCol w:w="3544"/>
        <w:gridCol w:w="3544"/>
        <w:gridCol w:w="3685"/>
      </w:tblGrid>
      <w:tr w:rsidR="002248D0" w:rsidRPr="00A11F83" w14:paraId="2FFB62CD" w14:textId="77777777" w:rsidTr="002248D0">
        <w:trPr>
          <w:trHeight w:val="1417"/>
        </w:trPr>
        <w:tc>
          <w:tcPr>
            <w:tcW w:w="1164" w:type="dxa"/>
            <w:vAlign w:val="center"/>
          </w:tcPr>
          <w:p w14:paraId="61C4D516" w14:textId="7346C3E6" w:rsidR="002248D0" w:rsidRPr="003E6C77" w:rsidRDefault="002248D0" w:rsidP="006D5C00">
            <w:pPr>
              <w:jc w:val="center"/>
              <w:rPr>
                <w:rFonts w:ascii="Arial" w:hAnsi="Arial" w:cs="Arial"/>
                <w:b/>
                <w:color w:val="000000" w:themeColor="text1"/>
                <w:sz w:val="18"/>
                <w:szCs w:val="18"/>
              </w:rPr>
            </w:pPr>
            <w:r w:rsidRPr="003E6C77">
              <w:rPr>
                <w:rFonts w:ascii="Arial" w:hAnsi="Arial" w:cs="Arial"/>
                <w:b/>
                <w:color w:val="000000" w:themeColor="text1"/>
                <w:sz w:val="18"/>
                <w:szCs w:val="18"/>
              </w:rPr>
              <w:t>School Priorities</w:t>
            </w:r>
          </w:p>
        </w:tc>
        <w:tc>
          <w:tcPr>
            <w:tcW w:w="3544" w:type="dxa"/>
          </w:tcPr>
          <w:p w14:paraId="76133DAA" w14:textId="77777777" w:rsidR="002248D0" w:rsidRDefault="002248D0" w:rsidP="00805A7C">
            <w:pPr>
              <w:rPr>
                <w:rFonts w:ascii="Arial" w:hAnsi="Arial" w:cs="Arial"/>
                <w:sz w:val="24"/>
                <w:szCs w:val="24"/>
              </w:rPr>
            </w:pPr>
            <w:r>
              <w:rPr>
                <w:rFonts w:ascii="Arial" w:hAnsi="Arial" w:cs="Arial"/>
                <w:sz w:val="24"/>
                <w:szCs w:val="24"/>
              </w:rPr>
              <w:t>We will continue to develop the quality of teaching and learning in the school.</w:t>
            </w:r>
          </w:p>
          <w:p w14:paraId="5B318776" w14:textId="77777777" w:rsidR="002248D0" w:rsidRDefault="002248D0" w:rsidP="00805A7C">
            <w:pPr>
              <w:rPr>
                <w:rFonts w:ascii="Arial" w:hAnsi="Arial" w:cs="Arial"/>
                <w:sz w:val="24"/>
                <w:szCs w:val="24"/>
              </w:rPr>
            </w:pPr>
          </w:p>
          <w:p w14:paraId="572FA241" w14:textId="782F5958" w:rsidR="002248D0" w:rsidRDefault="002248D0" w:rsidP="00805A7C">
            <w:pPr>
              <w:rPr>
                <w:rFonts w:ascii="Arial" w:hAnsi="Arial" w:cs="Arial"/>
                <w:sz w:val="24"/>
                <w:szCs w:val="24"/>
              </w:rPr>
            </w:pPr>
          </w:p>
        </w:tc>
        <w:tc>
          <w:tcPr>
            <w:tcW w:w="3260" w:type="dxa"/>
          </w:tcPr>
          <w:p w14:paraId="59708A1A" w14:textId="41CB4207" w:rsidR="002248D0" w:rsidRDefault="002248D0" w:rsidP="00805A7C">
            <w:pPr>
              <w:rPr>
                <w:rFonts w:ascii="Arial" w:hAnsi="Arial" w:cs="Arial"/>
                <w:sz w:val="24"/>
                <w:szCs w:val="24"/>
              </w:rPr>
            </w:pPr>
            <w:r>
              <w:rPr>
                <w:rFonts w:ascii="Arial" w:hAnsi="Arial" w:cs="Arial"/>
                <w:sz w:val="24"/>
                <w:szCs w:val="24"/>
              </w:rPr>
              <w:t>We will further improve the quality of our self – evaluation system, processes and procedures, including tracking and monitoring of achievement and identifying gaps in learning.</w:t>
            </w:r>
          </w:p>
        </w:tc>
        <w:tc>
          <w:tcPr>
            <w:tcW w:w="3544" w:type="dxa"/>
          </w:tcPr>
          <w:p w14:paraId="4D6EF644" w14:textId="7D6B4017" w:rsidR="002248D0" w:rsidRDefault="002248D0" w:rsidP="00805A7C">
            <w:pPr>
              <w:rPr>
                <w:rFonts w:ascii="Arial" w:hAnsi="Arial" w:cs="Arial"/>
                <w:sz w:val="24"/>
                <w:szCs w:val="24"/>
              </w:rPr>
            </w:pPr>
            <w:r>
              <w:rPr>
                <w:rFonts w:ascii="Arial" w:hAnsi="Arial" w:cs="Arial"/>
                <w:sz w:val="24"/>
                <w:szCs w:val="24"/>
              </w:rPr>
              <w:t>We will work to further support the health and well - being of our school and community</w:t>
            </w:r>
          </w:p>
        </w:tc>
        <w:tc>
          <w:tcPr>
            <w:tcW w:w="3544" w:type="dxa"/>
          </w:tcPr>
          <w:p w14:paraId="1FCB1C92" w14:textId="20C33803" w:rsidR="002248D0" w:rsidRDefault="002248D0" w:rsidP="001E00E2">
            <w:pPr>
              <w:rPr>
                <w:rFonts w:ascii="Arial" w:hAnsi="Arial" w:cs="Arial"/>
                <w:sz w:val="24"/>
                <w:szCs w:val="24"/>
              </w:rPr>
            </w:pPr>
            <w:r>
              <w:rPr>
                <w:rFonts w:ascii="Arial" w:hAnsi="Arial" w:cs="Arial"/>
                <w:sz w:val="24"/>
                <w:szCs w:val="24"/>
              </w:rPr>
              <w:t xml:space="preserve">We will continue to provide enhanced support for pupils to ensure that they achieve a positive </w:t>
            </w:r>
            <w:r w:rsidR="00A5417E">
              <w:rPr>
                <w:rFonts w:ascii="Arial" w:hAnsi="Arial" w:cs="Arial"/>
                <w:sz w:val="24"/>
                <w:szCs w:val="24"/>
              </w:rPr>
              <w:t xml:space="preserve">and sustained </w:t>
            </w:r>
            <w:r>
              <w:rPr>
                <w:rFonts w:ascii="Arial" w:hAnsi="Arial" w:cs="Arial"/>
                <w:sz w:val="24"/>
                <w:szCs w:val="24"/>
              </w:rPr>
              <w:t>destination</w:t>
            </w:r>
          </w:p>
        </w:tc>
        <w:tc>
          <w:tcPr>
            <w:tcW w:w="3685" w:type="dxa"/>
          </w:tcPr>
          <w:p w14:paraId="209CA6E4" w14:textId="790A820C" w:rsidR="002248D0" w:rsidRDefault="002248D0" w:rsidP="001E00E2">
            <w:pPr>
              <w:rPr>
                <w:rFonts w:ascii="Arial" w:hAnsi="Arial" w:cs="Arial"/>
                <w:sz w:val="24"/>
                <w:szCs w:val="24"/>
              </w:rPr>
            </w:pPr>
          </w:p>
        </w:tc>
      </w:tr>
      <w:tr w:rsidR="002248D0" w:rsidRPr="00A11F83" w14:paraId="22685939" w14:textId="4E13C682" w:rsidTr="002248D0">
        <w:trPr>
          <w:gridAfter w:val="1"/>
          <w:wAfter w:w="3685" w:type="dxa"/>
          <w:trHeight w:val="6520"/>
        </w:trPr>
        <w:tc>
          <w:tcPr>
            <w:tcW w:w="1164" w:type="dxa"/>
          </w:tcPr>
          <w:p w14:paraId="11055F6C" w14:textId="77777777" w:rsidR="002248D0" w:rsidRPr="003E6C77" w:rsidRDefault="002248D0" w:rsidP="00805A7C">
            <w:pPr>
              <w:rPr>
                <w:rFonts w:ascii="Arial" w:hAnsi="Arial" w:cs="Arial"/>
                <w:b/>
                <w:color w:val="000000" w:themeColor="text1"/>
                <w:sz w:val="18"/>
                <w:szCs w:val="18"/>
              </w:rPr>
            </w:pPr>
          </w:p>
          <w:p w14:paraId="162A6EDB" w14:textId="77777777" w:rsidR="002248D0" w:rsidRPr="003E6C77" w:rsidRDefault="002248D0" w:rsidP="00805A7C">
            <w:pPr>
              <w:rPr>
                <w:rFonts w:ascii="Arial" w:hAnsi="Arial" w:cs="Arial"/>
                <w:b/>
                <w:color w:val="000000" w:themeColor="text1"/>
                <w:sz w:val="18"/>
                <w:szCs w:val="18"/>
              </w:rPr>
            </w:pPr>
            <w:r w:rsidRPr="003E6C77">
              <w:rPr>
                <w:rFonts w:ascii="Arial" w:hAnsi="Arial" w:cs="Arial"/>
                <w:b/>
                <w:color w:val="000000" w:themeColor="text1"/>
                <w:sz w:val="18"/>
                <w:szCs w:val="18"/>
              </w:rPr>
              <w:t>High Level Objectives</w:t>
            </w:r>
          </w:p>
          <w:p w14:paraId="74EB7902" w14:textId="77777777" w:rsidR="002248D0" w:rsidRPr="003E6C77" w:rsidRDefault="002248D0" w:rsidP="00805A7C">
            <w:pPr>
              <w:rPr>
                <w:rFonts w:ascii="Arial" w:hAnsi="Arial" w:cs="Arial"/>
                <w:b/>
                <w:color w:val="000000" w:themeColor="text1"/>
                <w:sz w:val="18"/>
                <w:szCs w:val="18"/>
              </w:rPr>
            </w:pPr>
          </w:p>
          <w:p w14:paraId="088E3D70" w14:textId="77777777" w:rsidR="002248D0" w:rsidRPr="003E6C77" w:rsidRDefault="002248D0" w:rsidP="00805A7C">
            <w:pPr>
              <w:rPr>
                <w:rFonts w:ascii="Arial" w:hAnsi="Arial" w:cs="Arial"/>
                <w:b/>
                <w:color w:val="000000" w:themeColor="text1"/>
                <w:sz w:val="18"/>
                <w:szCs w:val="18"/>
              </w:rPr>
            </w:pPr>
          </w:p>
          <w:p w14:paraId="53D7A0F7" w14:textId="77777777" w:rsidR="002248D0" w:rsidRPr="003E6C77" w:rsidRDefault="002248D0" w:rsidP="00805A7C">
            <w:pPr>
              <w:rPr>
                <w:rFonts w:ascii="Arial" w:hAnsi="Arial" w:cs="Arial"/>
                <w:b/>
                <w:color w:val="000000" w:themeColor="text1"/>
                <w:sz w:val="18"/>
                <w:szCs w:val="18"/>
              </w:rPr>
            </w:pPr>
          </w:p>
          <w:p w14:paraId="1247152D" w14:textId="77777777" w:rsidR="002248D0" w:rsidRPr="003E6C77" w:rsidRDefault="002248D0" w:rsidP="00805A7C">
            <w:pPr>
              <w:rPr>
                <w:rFonts w:ascii="Arial" w:hAnsi="Arial" w:cs="Arial"/>
                <w:b/>
                <w:color w:val="000000" w:themeColor="text1"/>
                <w:sz w:val="18"/>
                <w:szCs w:val="18"/>
              </w:rPr>
            </w:pPr>
          </w:p>
          <w:p w14:paraId="4C0412F9" w14:textId="77777777" w:rsidR="002248D0" w:rsidRPr="003E6C77" w:rsidRDefault="002248D0" w:rsidP="00805A7C">
            <w:pPr>
              <w:rPr>
                <w:rFonts w:ascii="Arial" w:hAnsi="Arial" w:cs="Arial"/>
                <w:b/>
                <w:color w:val="000000" w:themeColor="text1"/>
                <w:sz w:val="18"/>
                <w:szCs w:val="18"/>
              </w:rPr>
            </w:pPr>
          </w:p>
          <w:p w14:paraId="5358BA11" w14:textId="77777777" w:rsidR="002248D0" w:rsidRPr="003E6C77" w:rsidRDefault="002248D0" w:rsidP="00805A7C">
            <w:pPr>
              <w:rPr>
                <w:rFonts w:ascii="Arial" w:hAnsi="Arial" w:cs="Arial"/>
                <w:b/>
                <w:color w:val="000000" w:themeColor="text1"/>
                <w:sz w:val="18"/>
                <w:szCs w:val="18"/>
              </w:rPr>
            </w:pPr>
          </w:p>
          <w:p w14:paraId="0DE6EF54" w14:textId="77777777" w:rsidR="002248D0" w:rsidRPr="003E6C77" w:rsidRDefault="002248D0" w:rsidP="00805A7C">
            <w:pPr>
              <w:rPr>
                <w:rFonts w:ascii="Arial" w:hAnsi="Arial" w:cs="Arial"/>
                <w:b/>
                <w:color w:val="000000" w:themeColor="text1"/>
                <w:sz w:val="18"/>
                <w:szCs w:val="18"/>
              </w:rPr>
            </w:pPr>
          </w:p>
          <w:p w14:paraId="6F781220" w14:textId="77777777" w:rsidR="002248D0" w:rsidRPr="003E6C77" w:rsidRDefault="002248D0" w:rsidP="00805A7C">
            <w:pPr>
              <w:rPr>
                <w:rFonts w:ascii="Arial" w:hAnsi="Arial" w:cs="Arial"/>
                <w:b/>
                <w:color w:val="000000" w:themeColor="text1"/>
                <w:sz w:val="18"/>
                <w:szCs w:val="18"/>
              </w:rPr>
            </w:pPr>
          </w:p>
          <w:p w14:paraId="6C5C40B2" w14:textId="77777777" w:rsidR="002248D0" w:rsidRPr="003E6C77" w:rsidRDefault="002248D0" w:rsidP="00805A7C">
            <w:pPr>
              <w:rPr>
                <w:rFonts w:ascii="Arial" w:hAnsi="Arial" w:cs="Arial"/>
                <w:b/>
                <w:color w:val="000000" w:themeColor="text1"/>
                <w:sz w:val="18"/>
                <w:szCs w:val="18"/>
              </w:rPr>
            </w:pPr>
          </w:p>
          <w:p w14:paraId="2A2ADC3C" w14:textId="77777777" w:rsidR="002248D0" w:rsidRPr="003E6C77" w:rsidRDefault="002248D0" w:rsidP="00805A7C">
            <w:pPr>
              <w:rPr>
                <w:rFonts w:ascii="Arial" w:hAnsi="Arial" w:cs="Arial"/>
                <w:b/>
                <w:color w:val="000000" w:themeColor="text1"/>
                <w:sz w:val="18"/>
                <w:szCs w:val="18"/>
              </w:rPr>
            </w:pPr>
          </w:p>
          <w:p w14:paraId="494FAF1B" w14:textId="77777777" w:rsidR="002248D0" w:rsidRPr="003E6C77" w:rsidRDefault="002248D0" w:rsidP="00805A7C">
            <w:pPr>
              <w:rPr>
                <w:rFonts w:ascii="Arial" w:hAnsi="Arial" w:cs="Arial"/>
                <w:b/>
                <w:color w:val="000000" w:themeColor="text1"/>
                <w:sz w:val="18"/>
                <w:szCs w:val="18"/>
              </w:rPr>
            </w:pPr>
          </w:p>
          <w:p w14:paraId="10FD7953" w14:textId="77777777" w:rsidR="002248D0" w:rsidRPr="003E6C77" w:rsidRDefault="002248D0" w:rsidP="00805A7C">
            <w:pPr>
              <w:rPr>
                <w:rFonts w:ascii="Arial" w:hAnsi="Arial" w:cs="Arial"/>
                <w:b/>
                <w:color w:val="000000" w:themeColor="text1"/>
                <w:sz w:val="18"/>
                <w:szCs w:val="18"/>
              </w:rPr>
            </w:pPr>
          </w:p>
          <w:p w14:paraId="672428CF" w14:textId="77777777" w:rsidR="002248D0" w:rsidRPr="003E6C77" w:rsidRDefault="002248D0" w:rsidP="00805A7C">
            <w:pPr>
              <w:rPr>
                <w:rFonts w:ascii="Arial" w:hAnsi="Arial" w:cs="Arial"/>
                <w:b/>
                <w:color w:val="000000" w:themeColor="text1"/>
                <w:sz w:val="18"/>
                <w:szCs w:val="18"/>
              </w:rPr>
            </w:pPr>
          </w:p>
          <w:p w14:paraId="713E8E39" w14:textId="77777777" w:rsidR="002248D0" w:rsidRPr="003E6C77" w:rsidRDefault="002248D0" w:rsidP="00805A7C">
            <w:pPr>
              <w:rPr>
                <w:rFonts w:ascii="Arial" w:hAnsi="Arial" w:cs="Arial"/>
                <w:b/>
                <w:color w:val="000000" w:themeColor="text1"/>
                <w:sz w:val="18"/>
                <w:szCs w:val="18"/>
              </w:rPr>
            </w:pPr>
          </w:p>
          <w:p w14:paraId="07E318AC" w14:textId="77777777" w:rsidR="002248D0" w:rsidRPr="003E6C77" w:rsidRDefault="002248D0" w:rsidP="00805A7C">
            <w:pPr>
              <w:rPr>
                <w:rFonts w:ascii="Arial" w:hAnsi="Arial" w:cs="Arial"/>
                <w:b/>
                <w:color w:val="000000" w:themeColor="text1"/>
                <w:sz w:val="18"/>
                <w:szCs w:val="18"/>
              </w:rPr>
            </w:pPr>
          </w:p>
          <w:p w14:paraId="2E362A9E" w14:textId="77777777" w:rsidR="002248D0" w:rsidRPr="003E6C77" w:rsidRDefault="002248D0" w:rsidP="00805A7C">
            <w:pPr>
              <w:rPr>
                <w:rFonts w:ascii="Arial" w:hAnsi="Arial" w:cs="Arial"/>
                <w:sz w:val="18"/>
                <w:szCs w:val="18"/>
              </w:rPr>
            </w:pPr>
          </w:p>
        </w:tc>
        <w:tc>
          <w:tcPr>
            <w:tcW w:w="3544" w:type="dxa"/>
          </w:tcPr>
          <w:p w14:paraId="1A260DA8" w14:textId="77777777" w:rsidR="002248D0" w:rsidRDefault="002248D0" w:rsidP="001E00E2">
            <w:pPr>
              <w:numPr>
                <w:ilvl w:val="0"/>
                <w:numId w:val="27"/>
              </w:numPr>
              <w:spacing w:after="200" w:line="276" w:lineRule="auto"/>
              <w:contextualSpacing/>
              <w:rPr>
                <w:rFonts w:ascii="Arial" w:hAnsi="Arial" w:cs="Arial"/>
                <w:sz w:val="20"/>
                <w:szCs w:val="20"/>
              </w:rPr>
            </w:pPr>
            <w:r w:rsidRPr="001E00E2">
              <w:rPr>
                <w:rFonts w:ascii="Arial" w:hAnsi="Arial" w:cs="Arial"/>
                <w:sz w:val="20"/>
                <w:szCs w:val="20"/>
              </w:rPr>
              <w:t xml:space="preserve">Continuation of our Visible Learning Action Plan and aim that all pupils will make at least one year’s progress for one year’s input, taking account of the challenges arising from </w:t>
            </w:r>
            <w:proofErr w:type="spellStart"/>
            <w:r w:rsidRPr="001E00E2">
              <w:rPr>
                <w:rFonts w:ascii="Arial" w:hAnsi="Arial" w:cs="Arial"/>
                <w:sz w:val="20"/>
                <w:szCs w:val="20"/>
              </w:rPr>
              <w:t>Covid</w:t>
            </w:r>
            <w:proofErr w:type="spellEnd"/>
            <w:r w:rsidRPr="001E00E2">
              <w:rPr>
                <w:rFonts w:ascii="Arial" w:hAnsi="Arial" w:cs="Arial"/>
                <w:sz w:val="20"/>
                <w:szCs w:val="20"/>
              </w:rPr>
              <w:t xml:space="preserve"> 19</w:t>
            </w:r>
          </w:p>
          <w:p w14:paraId="42DB70C2" w14:textId="5D0841C5" w:rsidR="002248D0" w:rsidRDefault="002248D0" w:rsidP="001E00E2">
            <w:pPr>
              <w:pStyle w:val="ListParagraph"/>
              <w:numPr>
                <w:ilvl w:val="0"/>
                <w:numId w:val="27"/>
              </w:numPr>
              <w:rPr>
                <w:rFonts w:ascii="Arial" w:hAnsi="Arial" w:cs="Arial"/>
                <w:sz w:val="20"/>
                <w:szCs w:val="20"/>
              </w:rPr>
            </w:pPr>
            <w:r w:rsidRPr="001E00E2">
              <w:rPr>
                <w:rFonts w:ascii="Arial" w:hAnsi="Arial" w:cs="Arial"/>
                <w:sz w:val="20"/>
                <w:szCs w:val="20"/>
              </w:rPr>
              <w:t xml:space="preserve">Consistent, high expectations are shared and agreed through engagement with </w:t>
            </w:r>
            <w:r>
              <w:rPr>
                <w:rFonts w:ascii="Arial" w:hAnsi="Arial" w:cs="Arial"/>
                <w:sz w:val="20"/>
                <w:szCs w:val="20"/>
              </w:rPr>
              <w:t>partners, parents, staff and pupils</w:t>
            </w:r>
          </w:p>
          <w:p w14:paraId="4105F490" w14:textId="77777777" w:rsidR="002248D0" w:rsidRPr="001E00E2" w:rsidRDefault="002248D0" w:rsidP="001E00E2">
            <w:pPr>
              <w:pStyle w:val="ListParagraph"/>
              <w:rPr>
                <w:rFonts w:ascii="Arial" w:hAnsi="Arial" w:cs="Arial"/>
                <w:sz w:val="20"/>
                <w:szCs w:val="20"/>
              </w:rPr>
            </w:pPr>
          </w:p>
          <w:p w14:paraId="6646B120" w14:textId="77777777" w:rsidR="002248D0" w:rsidRDefault="002248D0" w:rsidP="001E00E2">
            <w:pPr>
              <w:pStyle w:val="ListParagraph"/>
              <w:numPr>
                <w:ilvl w:val="0"/>
                <w:numId w:val="27"/>
              </w:numPr>
              <w:rPr>
                <w:rFonts w:ascii="Arial" w:hAnsi="Arial" w:cs="Arial"/>
                <w:sz w:val="20"/>
                <w:szCs w:val="20"/>
              </w:rPr>
            </w:pPr>
            <w:r w:rsidRPr="00DC0E34">
              <w:rPr>
                <w:rFonts w:ascii="Arial" w:hAnsi="Arial" w:cs="Arial"/>
                <w:sz w:val="20"/>
                <w:szCs w:val="20"/>
              </w:rPr>
              <w:t>Continue to support staff learning in relation to their understanding of literacy and numeracy levels and expectations</w:t>
            </w:r>
          </w:p>
          <w:p w14:paraId="06B4B130" w14:textId="77777777" w:rsidR="002248D0" w:rsidRPr="001E00E2" w:rsidRDefault="002248D0" w:rsidP="001E00E2">
            <w:pPr>
              <w:pStyle w:val="ListParagraph"/>
              <w:rPr>
                <w:rFonts w:ascii="Arial" w:hAnsi="Arial" w:cs="Arial"/>
                <w:sz w:val="20"/>
                <w:szCs w:val="20"/>
              </w:rPr>
            </w:pPr>
          </w:p>
          <w:p w14:paraId="7E806ED0" w14:textId="77777777" w:rsidR="002248D0" w:rsidRPr="00DC0E34" w:rsidRDefault="002248D0" w:rsidP="001E00E2">
            <w:pPr>
              <w:pStyle w:val="ListParagraph"/>
              <w:numPr>
                <w:ilvl w:val="0"/>
                <w:numId w:val="28"/>
              </w:numPr>
              <w:rPr>
                <w:rFonts w:ascii="Arial" w:hAnsi="Arial" w:cs="Arial"/>
                <w:sz w:val="20"/>
                <w:szCs w:val="20"/>
              </w:rPr>
            </w:pPr>
            <w:r w:rsidRPr="00DC0E34">
              <w:rPr>
                <w:rFonts w:ascii="Arial" w:hAnsi="Arial" w:cs="Arial"/>
                <w:sz w:val="20"/>
                <w:szCs w:val="20"/>
              </w:rPr>
              <w:t xml:space="preserve">Within the constraints of </w:t>
            </w:r>
            <w:proofErr w:type="spellStart"/>
            <w:r w:rsidRPr="00DC0E34">
              <w:rPr>
                <w:rFonts w:ascii="Arial" w:hAnsi="Arial" w:cs="Arial"/>
                <w:sz w:val="20"/>
                <w:szCs w:val="20"/>
              </w:rPr>
              <w:t>Covid</w:t>
            </w:r>
            <w:proofErr w:type="spellEnd"/>
            <w:r w:rsidRPr="00DC0E34">
              <w:rPr>
                <w:rFonts w:ascii="Arial" w:hAnsi="Arial" w:cs="Arial"/>
                <w:sz w:val="20"/>
                <w:szCs w:val="20"/>
              </w:rPr>
              <w:t xml:space="preserve"> 19 seek to provide wider achievement opportunities for pupils.  </w:t>
            </w:r>
          </w:p>
          <w:p w14:paraId="20282870" w14:textId="77777777" w:rsidR="002248D0" w:rsidRPr="009B31C7" w:rsidRDefault="002248D0" w:rsidP="001E00E2">
            <w:pPr>
              <w:pStyle w:val="ListParagraph"/>
              <w:rPr>
                <w:rFonts w:ascii="Arial" w:hAnsi="Arial" w:cs="Arial"/>
                <w:sz w:val="24"/>
                <w:szCs w:val="24"/>
              </w:rPr>
            </w:pPr>
          </w:p>
          <w:p w14:paraId="0925B59B" w14:textId="41F36BE1" w:rsidR="002248D0" w:rsidRPr="00EC4726" w:rsidRDefault="002248D0" w:rsidP="00EC4726">
            <w:pPr>
              <w:pStyle w:val="ListParagraph"/>
              <w:numPr>
                <w:ilvl w:val="0"/>
                <w:numId w:val="28"/>
              </w:numPr>
              <w:rPr>
                <w:rFonts w:ascii="Arial" w:hAnsi="Arial" w:cs="Arial"/>
                <w:sz w:val="20"/>
                <w:szCs w:val="20"/>
              </w:rPr>
            </w:pPr>
            <w:r w:rsidRPr="008441AB">
              <w:rPr>
                <w:rFonts w:ascii="Arial" w:hAnsi="Arial" w:cs="Arial"/>
                <w:sz w:val="20"/>
                <w:szCs w:val="20"/>
              </w:rPr>
              <w:lastRenderedPageBreak/>
              <w:t>Continued focus and refinement of blended learning contingencies</w:t>
            </w:r>
          </w:p>
          <w:p w14:paraId="06CFB19D" w14:textId="77777777" w:rsidR="002248D0" w:rsidRPr="00A11F83" w:rsidRDefault="002248D0" w:rsidP="005F5A08">
            <w:pPr>
              <w:rPr>
                <w:rFonts w:ascii="Arial" w:hAnsi="Arial" w:cs="Arial"/>
                <w:sz w:val="24"/>
                <w:szCs w:val="24"/>
              </w:rPr>
            </w:pPr>
          </w:p>
        </w:tc>
        <w:tc>
          <w:tcPr>
            <w:tcW w:w="3260" w:type="dxa"/>
          </w:tcPr>
          <w:p w14:paraId="6F8C9A88" w14:textId="77777777" w:rsidR="002248D0" w:rsidRPr="001E00E2" w:rsidRDefault="002248D0" w:rsidP="001E00E2">
            <w:pPr>
              <w:numPr>
                <w:ilvl w:val="0"/>
                <w:numId w:val="28"/>
              </w:numPr>
              <w:spacing w:after="200" w:line="276" w:lineRule="auto"/>
              <w:contextualSpacing/>
              <w:rPr>
                <w:rFonts w:ascii="Arial" w:hAnsi="Arial" w:cs="Arial"/>
                <w:sz w:val="20"/>
                <w:szCs w:val="20"/>
              </w:rPr>
            </w:pPr>
            <w:r w:rsidRPr="001E00E2">
              <w:rPr>
                <w:rFonts w:ascii="Arial" w:hAnsi="Arial" w:cs="Arial"/>
                <w:sz w:val="20"/>
                <w:szCs w:val="20"/>
              </w:rPr>
              <w:lastRenderedPageBreak/>
              <w:t xml:space="preserve">Involve all staff in continuing to refine approaches to </w:t>
            </w:r>
            <w:proofErr w:type="spellStart"/>
            <w:r w:rsidRPr="001E00E2">
              <w:rPr>
                <w:rFonts w:ascii="Arial" w:hAnsi="Arial" w:cs="Arial"/>
                <w:sz w:val="20"/>
                <w:szCs w:val="20"/>
              </w:rPr>
              <w:t>self  evaluation</w:t>
            </w:r>
            <w:proofErr w:type="spellEnd"/>
            <w:r w:rsidRPr="001E00E2">
              <w:rPr>
                <w:rFonts w:ascii="Arial" w:hAnsi="Arial" w:cs="Arial"/>
                <w:sz w:val="20"/>
                <w:szCs w:val="20"/>
              </w:rPr>
              <w:t xml:space="preserve"> and moderation within the context of Visible Learning</w:t>
            </w:r>
          </w:p>
          <w:p w14:paraId="1C095636" w14:textId="77777777" w:rsidR="002248D0" w:rsidRDefault="002248D0" w:rsidP="00805A7C">
            <w:pPr>
              <w:rPr>
                <w:rFonts w:ascii="Arial" w:hAnsi="Arial" w:cs="Arial"/>
                <w:sz w:val="24"/>
                <w:szCs w:val="24"/>
              </w:rPr>
            </w:pPr>
          </w:p>
          <w:p w14:paraId="753B0483" w14:textId="7B3D3E86" w:rsidR="002248D0" w:rsidRDefault="002248D0" w:rsidP="001E00E2">
            <w:pPr>
              <w:pStyle w:val="ListParagraph"/>
              <w:numPr>
                <w:ilvl w:val="0"/>
                <w:numId w:val="28"/>
              </w:numPr>
              <w:rPr>
                <w:rFonts w:ascii="Arial" w:hAnsi="Arial" w:cs="Arial"/>
                <w:sz w:val="20"/>
                <w:szCs w:val="20"/>
              </w:rPr>
            </w:pPr>
            <w:r w:rsidRPr="001E00E2">
              <w:rPr>
                <w:rFonts w:ascii="Arial" w:hAnsi="Arial" w:cs="Arial"/>
                <w:sz w:val="20"/>
                <w:szCs w:val="20"/>
              </w:rPr>
              <w:t>Continue to look out and engage with other schools in the authority and beyond in the moderation and verification process</w:t>
            </w:r>
          </w:p>
          <w:p w14:paraId="2FB0857E" w14:textId="77777777" w:rsidR="002248D0" w:rsidRDefault="002248D0" w:rsidP="001E00E2">
            <w:pPr>
              <w:rPr>
                <w:rFonts w:ascii="Arial" w:hAnsi="Arial" w:cs="Arial"/>
                <w:sz w:val="20"/>
                <w:szCs w:val="20"/>
              </w:rPr>
            </w:pPr>
          </w:p>
          <w:p w14:paraId="68CEA49F" w14:textId="77777777" w:rsidR="002248D0" w:rsidRPr="001E00E2" w:rsidRDefault="002248D0" w:rsidP="001E00E2">
            <w:pPr>
              <w:numPr>
                <w:ilvl w:val="0"/>
                <w:numId w:val="28"/>
              </w:numPr>
              <w:spacing w:after="200" w:line="276" w:lineRule="auto"/>
              <w:contextualSpacing/>
              <w:rPr>
                <w:rFonts w:ascii="Arial" w:hAnsi="Arial" w:cs="Arial"/>
                <w:sz w:val="20"/>
                <w:szCs w:val="20"/>
              </w:rPr>
            </w:pPr>
            <w:r w:rsidRPr="001E00E2">
              <w:rPr>
                <w:rFonts w:ascii="Arial" w:hAnsi="Arial" w:cs="Arial"/>
                <w:sz w:val="20"/>
                <w:szCs w:val="20"/>
              </w:rPr>
              <w:t>Support teachers to improve the quality of their attainment through a targeted approach, reflecting on relevant BGE/standardised data, the curriculum and the principles of HGIOS 4</w:t>
            </w:r>
          </w:p>
          <w:p w14:paraId="59B92D11" w14:textId="77777777" w:rsidR="002248D0" w:rsidRPr="001E00E2" w:rsidRDefault="002248D0" w:rsidP="00805A7C">
            <w:pPr>
              <w:rPr>
                <w:rFonts w:ascii="Arial" w:hAnsi="Arial" w:cs="Arial"/>
                <w:sz w:val="20"/>
                <w:szCs w:val="20"/>
              </w:rPr>
            </w:pPr>
          </w:p>
          <w:p w14:paraId="76B3266D" w14:textId="77777777" w:rsidR="002248D0" w:rsidRPr="00DC0E34" w:rsidRDefault="002248D0" w:rsidP="00175FF3">
            <w:pPr>
              <w:pStyle w:val="ListParagraph"/>
              <w:numPr>
                <w:ilvl w:val="0"/>
                <w:numId w:val="28"/>
              </w:numPr>
              <w:rPr>
                <w:rFonts w:ascii="Arial" w:hAnsi="Arial" w:cs="Arial"/>
                <w:sz w:val="20"/>
                <w:szCs w:val="20"/>
              </w:rPr>
            </w:pPr>
            <w:r w:rsidRPr="00DC0E34">
              <w:rPr>
                <w:rFonts w:ascii="Arial" w:hAnsi="Arial" w:cs="Arial"/>
                <w:sz w:val="20"/>
                <w:szCs w:val="20"/>
              </w:rPr>
              <w:t xml:space="preserve">Creation of a tracking and monitoring procedure for </w:t>
            </w:r>
            <w:r w:rsidRPr="00DC0E34">
              <w:rPr>
                <w:rFonts w:ascii="Arial" w:hAnsi="Arial" w:cs="Arial"/>
                <w:sz w:val="20"/>
                <w:szCs w:val="20"/>
              </w:rPr>
              <w:lastRenderedPageBreak/>
              <w:t>wider achievement in all stages to target disengaged learners.</w:t>
            </w:r>
          </w:p>
          <w:p w14:paraId="0824F43B" w14:textId="2EBCEA01" w:rsidR="002248D0" w:rsidRPr="001E00E2" w:rsidRDefault="002248D0" w:rsidP="003E6C77">
            <w:pPr>
              <w:pStyle w:val="ListParagraph"/>
              <w:rPr>
                <w:rFonts w:ascii="Arial" w:hAnsi="Arial" w:cs="Arial"/>
                <w:sz w:val="24"/>
                <w:szCs w:val="24"/>
              </w:rPr>
            </w:pPr>
          </w:p>
        </w:tc>
        <w:tc>
          <w:tcPr>
            <w:tcW w:w="3544" w:type="dxa"/>
          </w:tcPr>
          <w:p w14:paraId="67A70EC0" w14:textId="77777777" w:rsidR="002248D0" w:rsidRDefault="002248D0" w:rsidP="00175FF3">
            <w:pPr>
              <w:pStyle w:val="ListParagraph"/>
              <w:numPr>
                <w:ilvl w:val="0"/>
                <w:numId w:val="28"/>
              </w:numPr>
              <w:rPr>
                <w:rFonts w:ascii="Arial" w:hAnsi="Arial" w:cs="Arial"/>
                <w:sz w:val="20"/>
                <w:szCs w:val="20"/>
              </w:rPr>
            </w:pPr>
            <w:r w:rsidRPr="008441AB">
              <w:rPr>
                <w:rFonts w:ascii="Arial" w:hAnsi="Arial" w:cs="Arial"/>
                <w:sz w:val="20"/>
                <w:szCs w:val="20"/>
              </w:rPr>
              <w:lastRenderedPageBreak/>
              <w:t>The continued development of a consistent ‘joined up approach’ to the promotion and support for health and wellbeing both within the school and with partners in the community</w:t>
            </w:r>
          </w:p>
          <w:p w14:paraId="6FF5C79B" w14:textId="77777777" w:rsidR="002248D0" w:rsidRPr="008441AB" w:rsidRDefault="002248D0" w:rsidP="00175FF3">
            <w:pPr>
              <w:pStyle w:val="ListParagraph"/>
              <w:rPr>
                <w:rFonts w:ascii="Arial" w:hAnsi="Arial" w:cs="Arial"/>
                <w:sz w:val="20"/>
                <w:szCs w:val="20"/>
              </w:rPr>
            </w:pPr>
          </w:p>
          <w:p w14:paraId="57E4A377" w14:textId="77777777" w:rsidR="002248D0" w:rsidRDefault="002248D0" w:rsidP="00175FF3">
            <w:pPr>
              <w:pStyle w:val="ListParagraph"/>
              <w:numPr>
                <w:ilvl w:val="0"/>
                <w:numId w:val="28"/>
              </w:numPr>
              <w:rPr>
                <w:rFonts w:ascii="Arial" w:hAnsi="Arial" w:cs="Arial"/>
                <w:sz w:val="20"/>
                <w:szCs w:val="20"/>
              </w:rPr>
            </w:pPr>
            <w:r w:rsidRPr="008441AB">
              <w:rPr>
                <w:rFonts w:ascii="Arial" w:hAnsi="Arial" w:cs="Arial"/>
                <w:sz w:val="20"/>
                <w:szCs w:val="20"/>
              </w:rPr>
              <w:t xml:space="preserve">To continue to support and create professional learning opportunities for all staff and for the wider island community that takes account of restrictions caused by </w:t>
            </w:r>
            <w:proofErr w:type="spellStart"/>
            <w:r w:rsidRPr="008441AB">
              <w:rPr>
                <w:rFonts w:ascii="Arial" w:hAnsi="Arial" w:cs="Arial"/>
                <w:sz w:val="20"/>
                <w:szCs w:val="20"/>
              </w:rPr>
              <w:t>Covid</w:t>
            </w:r>
            <w:proofErr w:type="spellEnd"/>
            <w:r w:rsidRPr="008441AB">
              <w:rPr>
                <w:rFonts w:ascii="Arial" w:hAnsi="Arial" w:cs="Arial"/>
                <w:sz w:val="20"/>
                <w:szCs w:val="20"/>
              </w:rPr>
              <w:t xml:space="preserve"> 19.</w:t>
            </w:r>
          </w:p>
          <w:p w14:paraId="406AFCDF" w14:textId="77777777" w:rsidR="002248D0" w:rsidRPr="00175FF3" w:rsidRDefault="002248D0" w:rsidP="00175FF3">
            <w:pPr>
              <w:pStyle w:val="ListParagraph"/>
              <w:rPr>
                <w:rFonts w:ascii="Arial" w:hAnsi="Arial" w:cs="Arial"/>
                <w:sz w:val="20"/>
                <w:szCs w:val="20"/>
              </w:rPr>
            </w:pPr>
          </w:p>
          <w:p w14:paraId="7490965A" w14:textId="77777777" w:rsidR="002248D0" w:rsidRPr="008441AB" w:rsidRDefault="002248D0" w:rsidP="00175FF3">
            <w:pPr>
              <w:pStyle w:val="ListParagraph"/>
              <w:numPr>
                <w:ilvl w:val="0"/>
                <w:numId w:val="28"/>
              </w:numPr>
              <w:rPr>
                <w:rFonts w:ascii="Arial" w:hAnsi="Arial" w:cs="Arial"/>
                <w:sz w:val="20"/>
                <w:szCs w:val="20"/>
              </w:rPr>
            </w:pPr>
            <w:r w:rsidRPr="008441AB">
              <w:rPr>
                <w:rFonts w:ascii="Arial" w:hAnsi="Arial" w:cs="Arial"/>
                <w:sz w:val="20"/>
                <w:szCs w:val="20"/>
              </w:rPr>
              <w:t xml:space="preserve">Further develop understanding and practice  of the principles of Nurture for both staff and learners </w:t>
            </w:r>
          </w:p>
          <w:p w14:paraId="69E4E83D" w14:textId="77777777" w:rsidR="002248D0" w:rsidRPr="008441AB" w:rsidRDefault="002248D0" w:rsidP="00175FF3">
            <w:pPr>
              <w:pStyle w:val="ListParagraph"/>
              <w:rPr>
                <w:rFonts w:ascii="Arial" w:hAnsi="Arial" w:cs="Arial"/>
                <w:sz w:val="20"/>
                <w:szCs w:val="20"/>
              </w:rPr>
            </w:pPr>
          </w:p>
          <w:p w14:paraId="395D03E3" w14:textId="0DAE5B95" w:rsidR="002248D0" w:rsidRPr="008441AB" w:rsidRDefault="002248D0" w:rsidP="00175FF3">
            <w:pPr>
              <w:pStyle w:val="ListParagraph"/>
              <w:numPr>
                <w:ilvl w:val="0"/>
                <w:numId w:val="28"/>
              </w:numPr>
              <w:rPr>
                <w:rFonts w:ascii="Arial" w:hAnsi="Arial" w:cs="Arial"/>
                <w:sz w:val="20"/>
                <w:szCs w:val="20"/>
              </w:rPr>
            </w:pPr>
            <w:r w:rsidRPr="008441AB">
              <w:rPr>
                <w:rFonts w:ascii="Arial" w:hAnsi="Arial" w:cs="Arial"/>
                <w:sz w:val="20"/>
                <w:szCs w:val="20"/>
              </w:rPr>
              <w:t xml:space="preserve">Continue to promote opportunities for positive physical, emotional and mental health with a particular focus on the positive impact of physical </w:t>
            </w:r>
            <w:r w:rsidRPr="008441AB">
              <w:rPr>
                <w:rFonts w:ascii="Arial" w:hAnsi="Arial" w:cs="Arial"/>
                <w:sz w:val="20"/>
                <w:szCs w:val="20"/>
              </w:rPr>
              <w:lastRenderedPageBreak/>
              <w:t>activity and being in the outdoors</w:t>
            </w:r>
          </w:p>
          <w:p w14:paraId="795FEC36" w14:textId="77777777" w:rsidR="002248D0" w:rsidRPr="008441AB" w:rsidRDefault="002248D0" w:rsidP="00175FF3">
            <w:pPr>
              <w:rPr>
                <w:rFonts w:ascii="Arial" w:hAnsi="Arial" w:cs="Arial"/>
                <w:sz w:val="20"/>
                <w:szCs w:val="20"/>
              </w:rPr>
            </w:pPr>
          </w:p>
          <w:p w14:paraId="5C44E239" w14:textId="1D52C4CC" w:rsidR="002248D0" w:rsidRPr="00A11F83" w:rsidRDefault="002248D0" w:rsidP="00805A7C">
            <w:pPr>
              <w:rPr>
                <w:rFonts w:ascii="Arial" w:hAnsi="Arial" w:cs="Arial"/>
                <w:sz w:val="24"/>
                <w:szCs w:val="24"/>
              </w:rPr>
            </w:pPr>
          </w:p>
        </w:tc>
        <w:tc>
          <w:tcPr>
            <w:tcW w:w="3544" w:type="dxa"/>
          </w:tcPr>
          <w:p w14:paraId="4F7B9BBD" w14:textId="77777777" w:rsidR="002248D0" w:rsidRDefault="00A5417E" w:rsidP="002248D0">
            <w:pPr>
              <w:pStyle w:val="ListParagraph"/>
              <w:rPr>
                <w:rFonts w:ascii="Arial" w:hAnsi="Arial" w:cs="Arial"/>
                <w:sz w:val="20"/>
                <w:szCs w:val="20"/>
              </w:rPr>
            </w:pPr>
            <w:r>
              <w:rPr>
                <w:rFonts w:ascii="Arial" w:hAnsi="Arial" w:cs="Arial"/>
                <w:sz w:val="20"/>
                <w:szCs w:val="20"/>
              </w:rPr>
              <w:lastRenderedPageBreak/>
              <w:t>Enhanced support to be provided as appropriate for senior phase pupils to ensure that they achieve a positive destination</w:t>
            </w:r>
          </w:p>
          <w:p w14:paraId="6429EE65" w14:textId="77777777" w:rsidR="00A5417E" w:rsidRDefault="00A5417E" w:rsidP="002248D0">
            <w:pPr>
              <w:pStyle w:val="ListParagraph"/>
              <w:rPr>
                <w:rFonts w:ascii="Arial" w:hAnsi="Arial" w:cs="Arial"/>
                <w:sz w:val="20"/>
                <w:szCs w:val="20"/>
              </w:rPr>
            </w:pPr>
          </w:p>
          <w:p w14:paraId="67B34F47" w14:textId="37AB7FB8" w:rsidR="00A5417E" w:rsidRPr="008441AB" w:rsidRDefault="00A5417E" w:rsidP="002248D0">
            <w:pPr>
              <w:pStyle w:val="ListParagraph"/>
              <w:rPr>
                <w:rFonts w:ascii="Arial" w:hAnsi="Arial" w:cs="Arial"/>
                <w:sz w:val="20"/>
                <w:szCs w:val="20"/>
              </w:rPr>
            </w:pPr>
            <w:r>
              <w:rPr>
                <w:rFonts w:ascii="Arial" w:hAnsi="Arial" w:cs="Arial"/>
                <w:sz w:val="20"/>
                <w:szCs w:val="20"/>
              </w:rPr>
              <w:t>Position of DYW coordinator to be created in school to provide enhanced opportunities for all pupils to engage with the world of work.</w:t>
            </w:r>
          </w:p>
        </w:tc>
      </w:tr>
    </w:tbl>
    <w:p w14:paraId="6356865B" w14:textId="54127BF3" w:rsidR="00780558" w:rsidRDefault="00780558">
      <w:pPr>
        <w:rPr>
          <w:rFonts w:ascii="Arial" w:hAnsi="Arial" w:cs="Arial"/>
          <w:b/>
          <w:sz w:val="32"/>
          <w:szCs w:val="32"/>
        </w:rPr>
      </w:pPr>
      <w:r>
        <w:rPr>
          <w:rFonts w:ascii="Arial" w:hAnsi="Arial" w:cs="Arial"/>
          <w:b/>
          <w:sz w:val="32"/>
          <w:szCs w:val="32"/>
        </w:rPr>
        <w:br w:type="page"/>
      </w:r>
    </w:p>
    <w:p w14:paraId="74242DA5" w14:textId="48EC84A3" w:rsidR="00DE0760" w:rsidRDefault="00DE0760" w:rsidP="00DE0760">
      <w:pPr>
        <w:spacing w:after="0"/>
        <w:rPr>
          <w:rFonts w:ascii="Arial" w:hAnsi="Arial" w:cs="Arial"/>
          <w:b/>
          <w:sz w:val="32"/>
          <w:szCs w:val="32"/>
        </w:rPr>
      </w:pPr>
      <w:r w:rsidRPr="00C60B57">
        <w:rPr>
          <w:rFonts w:ascii="Arial" w:hAnsi="Arial" w:cs="Arial"/>
          <w:b/>
          <w:sz w:val="32"/>
          <w:szCs w:val="32"/>
        </w:rPr>
        <w:lastRenderedPageBreak/>
        <w:t xml:space="preserve">Strategic Plan </w:t>
      </w:r>
      <w:r>
        <w:rPr>
          <w:rFonts w:ascii="Arial" w:hAnsi="Arial" w:cs="Arial"/>
          <w:b/>
          <w:sz w:val="32"/>
          <w:szCs w:val="32"/>
        </w:rPr>
        <w:t>2021-22:</w:t>
      </w:r>
      <w:r w:rsidRPr="00C60B57">
        <w:rPr>
          <w:rFonts w:ascii="Arial" w:hAnsi="Arial" w:cs="Arial"/>
          <w:b/>
          <w:sz w:val="32"/>
          <w:szCs w:val="32"/>
        </w:rPr>
        <w:t xml:space="preserve"> </w:t>
      </w:r>
      <w:r w:rsidR="006156AD">
        <w:rPr>
          <w:rFonts w:ascii="Arial" w:hAnsi="Arial" w:cs="Arial"/>
          <w:b/>
          <w:color w:val="0070C0"/>
          <w:sz w:val="32"/>
          <w:szCs w:val="32"/>
        </w:rPr>
        <w:t>Arran High School</w:t>
      </w:r>
    </w:p>
    <w:p w14:paraId="2640B22F" w14:textId="77777777" w:rsidR="00122B97" w:rsidRDefault="00122B97"/>
    <w:p w14:paraId="1C46A240" w14:textId="77777777" w:rsidR="00122B97" w:rsidRDefault="00122B97">
      <w:pPr>
        <w:rPr>
          <w:rFonts w:ascii="Arial" w:hAnsi="Arial" w:cs="Arial"/>
          <w:sz w:val="24"/>
        </w:rPr>
      </w:pPr>
      <w:r w:rsidRPr="00122B97">
        <w:rPr>
          <w:rFonts w:ascii="Arial" w:hAnsi="Arial" w:cs="Arial"/>
          <w:sz w:val="24"/>
        </w:rPr>
        <w:t xml:space="preserve">Here is an overview of how we intend to use our </w:t>
      </w:r>
      <w:r w:rsidRPr="00F53E8C">
        <w:rPr>
          <w:rFonts w:ascii="Arial" w:hAnsi="Arial" w:cs="Arial"/>
          <w:b/>
          <w:bCs/>
          <w:sz w:val="24"/>
        </w:rPr>
        <w:t>Pupil Equity Funding</w:t>
      </w:r>
      <w:r w:rsidRPr="00122B97">
        <w:rPr>
          <w:rFonts w:ascii="Arial" w:hAnsi="Arial" w:cs="Arial"/>
          <w:sz w:val="24"/>
        </w:rPr>
        <w:t xml:space="preserve"> to support improvement:</w:t>
      </w:r>
    </w:p>
    <w:p w14:paraId="7864604E" w14:textId="2FED785C" w:rsidR="00122B97" w:rsidRPr="00122B97" w:rsidRDefault="00122B97">
      <w:r>
        <w:rPr>
          <w:noProof/>
          <w:lang w:eastAsia="en-GB"/>
        </w:rPr>
        <w:drawing>
          <wp:inline distT="0" distB="0" distL="0" distR="0" wp14:anchorId="442F296E" wp14:editId="2024EA0C">
            <wp:extent cx="8902460" cy="3200400"/>
            <wp:effectExtent l="0" t="38100" r="0" b="1143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r w:rsidRPr="00122B97">
        <w:br w:type="page"/>
      </w:r>
    </w:p>
    <w:p w14:paraId="12B8B9B4" w14:textId="77777777" w:rsidR="00122B97" w:rsidRDefault="00122B97" w:rsidP="00E258BF"/>
    <w:p w14:paraId="6890AF47" w14:textId="2AFEB513" w:rsidR="00DE0760" w:rsidRDefault="00122B97" w:rsidP="00CD34CA">
      <w:pPr>
        <w:spacing w:after="0"/>
        <w:rPr>
          <w:rFonts w:ascii="Arial" w:hAnsi="Arial" w:cs="Arial"/>
          <w:b/>
          <w:color w:val="0070C0"/>
          <w:sz w:val="32"/>
          <w:szCs w:val="32"/>
        </w:rPr>
      </w:pPr>
      <w:r>
        <w:rPr>
          <w:rFonts w:ascii="Arial" w:hAnsi="Arial" w:cs="Arial"/>
          <w:b/>
          <w:sz w:val="32"/>
          <w:szCs w:val="32"/>
        </w:rPr>
        <w:t xml:space="preserve">Detailed Action Plan </w:t>
      </w:r>
      <w:r w:rsidR="00DE0760">
        <w:rPr>
          <w:rFonts w:ascii="Arial" w:hAnsi="Arial" w:cs="Arial"/>
          <w:b/>
          <w:sz w:val="32"/>
          <w:szCs w:val="32"/>
        </w:rPr>
        <w:t>2021-22:</w:t>
      </w:r>
      <w:r w:rsidR="00DE0760" w:rsidRPr="00C60B57">
        <w:rPr>
          <w:rFonts w:ascii="Arial" w:hAnsi="Arial" w:cs="Arial"/>
          <w:b/>
          <w:sz w:val="32"/>
          <w:szCs w:val="32"/>
        </w:rPr>
        <w:t xml:space="preserve"> </w:t>
      </w:r>
      <w:r w:rsidR="006156AD">
        <w:rPr>
          <w:rFonts w:ascii="Arial" w:hAnsi="Arial" w:cs="Arial"/>
          <w:b/>
          <w:color w:val="0070C0"/>
          <w:sz w:val="32"/>
          <w:szCs w:val="32"/>
        </w:rPr>
        <w:t>Arran High School</w:t>
      </w:r>
    </w:p>
    <w:p w14:paraId="581573D3" w14:textId="54AF6A5F" w:rsidR="00CD34CA" w:rsidRPr="00CD34CA" w:rsidRDefault="00CD34CA" w:rsidP="00CD34CA">
      <w:pPr>
        <w:spacing w:after="0"/>
        <w:rPr>
          <w:rFonts w:ascii="Arial" w:hAnsi="Arial" w:cs="Arial"/>
          <w:b/>
          <w:color w:val="000000" w:themeColor="text1"/>
          <w:sz w:val="24"/>
          <w:szCs w:val="24"/>
        </w:rPr>
      </w:pPr>
      <w:r w:rsidRPr="00CD34CA">
        <w:rPr>
          <w:rFonts w:ascii="Arial" w:hAnsi="Arial" w:cs="Arial"/>
          <w:b/>
          <w:color w:val="000000" w:themeColor="text1"/>
          <w:sz w:val="24"/>
          <w:szCs w:val="24"/>
        </w:rPr>
        <w:t xml:space="preserve"> </w:t>
      </w:r>
    </w:p>
    <w:tbl>
      <w:tblPr>
        <w:tblStyle w:val="TableGrid"/>
        <w:tblW w:w="15877" w:type="dxa"/>
        <w:tblInd w:w="-856" w:type="dxa"/>
        <w:tblLayout w:type="fixed"/>
        <w:tblLook w:val="04A0" w:firstRow="1" w:lastRow="0" w:firstColumn="1" w:lastColumn="0" w:noHBand="0" w:noVBand="1"/>
      </w:tblPr>
      <w:tblGrid>
        <w:gridCol w:w="2269"/>
        <w:gridCol w:w="992"/>
        <w:gridCol w:w="1134"/>
        <w:gridCol w:w="3003"/>
        <w:gridCol w:w="1675"/>
        <w:gridCol w:w="3201"/>
        <w:gridCol w:w="1193"/>
        <w:gridCol w:w="2410"/>
      </w:tblGrid>
      <w:tr w:rsidR="00993126" w:rsidRPr="00A11F83" w14:paraId="18066623" w14:textId="77777777" w:rsidTr="006156AD">
        <w:trPr>
          <w:trHeight w:val="648"/>
        </w:trPr>
        <w:tc>
          <w:tcPr>
            <w:tcW w:w="3261" w:type="dxa"/>
            <w:gridSpan w:val="2"/>
            <w:shd w:val="clear" w:color="auto" w:fill="F2F2F2" w:themeFill="background1" w:themeFillShade="F2"/>
            <w:vAlign w:val="center"/>
          </w:tcPr>
          <w:p w14:paraId="4D25A76B" w14:textId="25AB735D" w:rsidR="00993126" w:rsidRPr="00990CF8" w:rsidRDefault="00AA2CC5" w:rsidP="00990CF8">
            <w:pPr>
              <w:rPr>
                <w:rFonts w:ascii="Arial" w:hAnsi="Arial" w:cs="Arial"/>
                <w:b/>
                <w:sz w:val="20"/>
                <w:szCs w:val="20"/>
              </w:rPr>
            </w:pPr>
            <w:r>
              <w:rPr>
                <w:rFonts w:ascii="Arial" w:hAnsi="Arial" w:cs="Arial"/>
                <w:b/>
                <w:sz w:val="20"/>
                <w:szCs w:val="20"/>
              </w:rPr>
              <w:t xml:space="preserve">Establishment </w:t>
            </w:r>
            <w:r w:rsidR="00993126" w:rsidRPr="00990CF8">
              <w:rPr>
                <w:rFonts w:ascii="Arial" w:hAnsi="Arial" w:cs="Arial"/>
                <w:b/>
                <w:sz w:val="20"/>
                <w:szCs w:val="20"/>
              </w:rPr>
              <w:t>Strategic Priority:</w:t>
            </w:r>
          </w:p>
        </w:tc>
        <w:tc>
          <w:tcPr>
            <w:tcW w:w="10206" w:type="dxa"/>
            <w:gridSpan w:val="5"/>
            <w:shd w:val="clear" w:color="auto" w:fill="auto"/>
            <w:vAlign w:val="center"/>
          </w:tcPr>
          <w:p w14:paraId="729B7290" w14:textId="15BED6DC" w:rsidR="00993126" w:rsidRPr="00050750" w:rsidRDefault="00F53E8C" w:rsidP="00990CF8">
            <w:pPr>
              <w:rPr>
                <w:rFonts w:ascii="Arial" w:hAnsi="Arial" w:cs="Arial"/>
                <w:b/>
              </w:rPr>
            </w:pPr>
            <w:r>
              <w:rPr>
                <w:rFonts w:ascii="Arial" w:hAnsi="Arial" w:cs="Arial"/>
                <w:b/>
              </w:rPr>
              <w:t>*</w:t>
            </w:r>
            <w:r w:rsidR="001E00E2">
              <w:rPr>
                <w:rFonts w:ascii="Arial" w:hAnsi="Arial" w:cs="Arial"/>
                <w:sz w:val="24"/>
                <w:szCs w:val="24"/>
              </w:rPr>
              <w:t xml:space="preserve"> W</w:t>
            </w:r>
            <w:r w:rsidR="001E00E2" w:rsidRPr="00EC4726">
              <w:rPr>
                <w:rFonts w:ascii="Arial" w:hAnsi="Arial" w:cs="Arial"/>
                <w:b/>
                <w:sz w:val="24"/>
                <w:szCs w:val="24"/>
              </w:rPr>
              <w:t>e will continue to develop the quality of teaching and learning in the school.</w:t>
            </w:r>
          </w:p>
        </w:tc>
        <w:tc>
          <w:tcPr>
            <w:tcW w:w="2410" w:type="dxa"/>
            <w:shd w:val="clear" w:color="auto" w:fill="F2F2F2" w:themeFill="background1" w:themeFillShade="F2"/>
            <w:vAlign w:val="center"/>
          </w:tcPr>
          <w:p w14:paraId="291EA756" w14:textId="63EFB987" w:rsidR="00993126" w:rsidRPr="00993126" w:rsidRDefault="00993126" w:rsidP="00990CF8">
            <w:pPr>
              <w:rPr>
                <w:rFonts w:ascii="Arial" w:hAnsi="Arial" w:cs="Arial"/>
                <w:i/>
                <w:color w:val="FF0000"/>
                <w:sz w:val="20"/>
                <w:szCs w:val="20"/>
              </w:rPr>
            </w:pPr>
            <w:r w:rsidRPr="00993126">
              <w:rPr>
                <w:rFonts w:ascii="Arial" w:hAnsi="Arial" w:cs="Arial"/>
                <w:b/>
                <w:sz w:val="20"/>
                <w:szCs w:val="20"/>
              </w:rPr>
              <w:t>Linked to Directorate Priority:</w:t>
            </w:r>
            <w:r>
              <w:rPr>
                <w:rFonts w:ascii="Arial" w:hAnsi="Arial" w:cs="Arial"/>
                <w:b/>
                <w:sz w:val="20"/>
                <w:szCs w:val="20"/>
              </w:rPr>
              <w:t xml:space="preserve"> </w:t>
            </w:r>
            <w:r>
              <w:rPr>
                <w:rFonts w:ascii="Arial" w:hAnsi="Arial" w:cs="Arial"/>
                <w:i/>
                <w:color w:val="FF0000"/>
                <w:sz w:val="20"/>
                <w:szCs w:val="20"/>
              </w:rPr>
              <w:t>[insert relevant number(s) 1-</w:t>
            </w:r>
            <w:r w:rsidR="001819B3">
              <w:rPr>
                <w:rFonts w:ascii="Arial" w:hAnsi="Arial" w:cs="Arial"/>
                <w:i/>
                <w:color w:val="FF0000"/>
                <w:sz w:val="20"/>
                <w:szCs w:val="20"/>
              </w:rPr>
              <w:t>4</w:t>
            </w:r>
            <w:r>
              <w:rPr>
                <w:rFonts w:ascii="Arial" w:hAnsi="Arial" w:cs="Arial"/>
                <w:i/>
                <w:color w:val="FF0000"/>
                <w:sz w:val="20"/>
                <w:szCs w:val="20"/>
              </w:rPr>
              <w:t>]</w:t>
            </w:r>
          </w:p>
        </w:tc>
      </w:tr>
      <w:tr w:rsidR="005520A0" w:rsidRPr="00A11F83" w14:paraId="7BD1C5BD" w14:textId="77777777" w:rsidTr="004F7DD3">
        <w:trPr>
          <w:trHeight w:val="648"/>
        </w:trPr>
        <w:tc>
          <w:tcPr>
            <w:tcW w:w="2269" w:type="dxa"/>
            <w:vAlign w:val="center"/>
          </w:tcPr>
          <w:p w14:paraId="3006AC96" w14:textId="77777777" w:rsidR="007248CD" w:rsidRPr="00990CF8" w:rsidRDefault="007248CD" w:rsidP="002338C8">
            <w:pPr>
              <w:jc w:val="center"/>
              <w:rPr>
                <w:rFonts w:ascii="Arial" w:hAnsi="Arial" w:cs="Arial"/>
                <w:b/>
                <w:color w:val="000000" w:themeColor="text1"/>
                <w:sz w:val="20"/>
                <w:szCs w:val="20"/>
              </w:rPr>
            </w:pPr>
            <w:r w:rsidRPr="00990CF8">
              <w:rPr>
                <w:rFonts w:ascii="Arial" w:hAnsi="Arial" w:cs="Arial"/>
                <w:b/>
                <w:color w:val="000000" w:themeColor="text1"/>
                <w:sz w:val="20"/>
                <w:szCs w:val="20"/>
              </w:rPr>
              <w:t>High Level Objectives</w:t>
            </w:r>
          </w:p>
        </w:tc>
        <w:tc>
          <w:tcPr>
            <w:tcW w:w="992" w:type="dxa"/>
            <w:vAlign w:val="center"/>
          </w:tcPr>
          <w:p w14:paraId="2C969942" w14:textId="4ED2D9D5" w:rsidR="007248CD" w:rsidRDefault="007248CD" w:rsidP="002338C8">
            <w:pPr>
              <w:jc w:val="center"/>
              <w:rPr>
                <w:rFonts w:ascii="Arial" w:hAnsi="Arial" w:cs="Arial"/>
                <w:b/>
                <w:sz w:val="16"/>
                <w:szCs w:val="16"/>
              </w:rPr>
            </w:pPr>
            <w:r w:rsidRPr="0057107D">
              <w:rPr>
                <w:rFonts w:ascii="Arial" w:hAnsi="Arial" w:cs="Arial"/>
                <w:b/>
                <w:sz w:val="16"/>
                <w:szCs w:val="16"/>
              </w:rPr>
              <w:t>HGIOS</w:t>
            </w:r>
            <w:r>
              <w:rPr>
                <w:rFonts w:ascii="Arial" w:hAnsi="Arial" w:cs="Arial"/>
                <w:b/>
                <w:sz w:val="16"/>
                <w:szCs w:val="16"/>
              </w:rPr>
              <w:t xml:space="preserve"> 4</w:t>
            </w:r>
          </w:p>
          <w:p w14:paraId="0B17C9E4" w14:textId="450BA1C7" w:rsidR="007248CD" w:rsidRPr="002338C8" w:rsidRDefault="007248CD" w:rsidP="002338C8">
            <w:pPr>
              <w:jc w:val="center"/>
              <w:rPr>
                <w:rFonts w:ascii="Arial" w:hAnsi="Arial" w:cs="Arial"/>
                <w:b/>
                <w:sz w:val="16"/>
                <w:szCs w:val="16"/>
              </w:rPr>
            </w:pPr>
            <w:r>
              <w:rPr>
                <w:rFonts w:ascii="Arial" w:hAnsi="Arial" w:cs="Arial"/>
                <w:b/>
                <w:sz w:val="16"/>
                <w:szCs w:val="16"/>
              </w:rPr>
              <w:t>NIF</w:t>
            </w:r>
          </w:p>
        </w:tc>
        <w:tc>
          <w:tcPr>
            <w:tcW w:w="1134" w:type="dxa"/>
          </w:tcPr>
          <w:p w14:paraId="3471D84C" w14:textId="77777777" w:rsidR="007248CD" w:rsidRDefault="007248CD" w:rsidP="002338C8">
            <w:pPr>
              <w:jc w:val="center"/>
              <w:rPr>
                <w:rFonts w:ascii="Arial" w:hAnsi="Arial" w:cs="Arial"/>
                <w:b/>
                <w:sz w:val="16"/>
              </w:rPr>
            </w:pPr>
            <w:r w:rsidRPr="007248CD">
              <w:rPr>
                <w:rFonts w:ascii="Arial" w:hAnsi="Arial" w:cs="Arial"/>
                <w:b/>
                <w:sz w:val="16"/>
              </w:rPr>
              <w:t>Supported through PEF?</w:t>
            </w:r>
          </w:p>
          <w:p w14:paraId="0008BEE5" w14:textId="0E83B3F4" w:rsidR="007248CD" w:rsidRDefault="007248CD" w:rsidP="002338C8">
            <w:pPr>
              <w:jc w:val="center"/>
              <w:rPr>
                <w:rFonts w:ascii="Arial" w:hAnsi="Arial" w:cs="Arial"/>
                <w:b/>
              </w:rPr>
            </w:pPr>
            <w:r>
              <w:rPr>
                <w:rFonts w:ascii="Arial" w:hAnsi="Arial" w:cs="Arial"/>
                <w:b/>
                <w:sz w:val="16"/>
              </w:rPr>
              <w:t>Y/N</w:t>
            </w:r>
          </w:p>
        </w:tc>
        <w:tc>
          <w:tcPr>
            <w:tcW w:w="3003" w:type="dxa"/>
            <w:vAlign w:val="center"/>
          </w:tcPr>
          <w:p w14:paraId="2D194E04" w14:textId="1BC51882" w:rsidR="007248CD" w:rsidRPr="00990CF8" w:rsidRDefault="007248CD" w:rsidP="002338C8">
            <w:pPr>
              <w:jc w:val="center"/>
              <w:rPr>
                <w:rFonts w:ascii="Arial" w:hAnsi="Arial" w:cs="Arial"/>
                <w:b/>
                <w:sz w:val="20"/>
                <w:szCs w:val="20"/>
              </w:rPr>
            </w:pPr>
            <w:r w:rsidRPr="00990CF8">
              <w:rPr>
                <w:rFonts w:ascii="Arial" w:hAnsi="Arial" w:cs="Arial"/>
                <w:b/>
                <w:sz w:val="20"/>
                <w:szCs w:val="20"/>
              </w:rPr>
              <w:t xml:space="preserve">How will </w:t>
            </w:r>
            <w:r w:rsidR="00AA2CC5">
              <w:rPr>
                <w:rFonts w:ascii="Arial" w:hAnsi="Arial" w:cs="Arial"/>
                <w:b/>
                <w:sz w:val="20"/>
                <w:szCs w:val="20"/>
              </w:rPr>
              <w:t>we</w:t>
            </w:r>
            <w:r w:rsidRPr="00990CF8">
              <w:rPr>
                <w:rFonts w:ascii="Arial" w:hAnsi="Arial" w:cs="Arial"/>
                <w:b/>
                <w:sz w:val="20"/>
                <w:szCs w:val="20"/>
              </w:rPr>
              <w:t xml:space="preserve"> achieve this?</w:t>
            </w:r>
          </w:p>
        </w:tc>
        <w:tc>
          <w:tcPr>
            <w:tcW w:w="1675" w:type="dxa"/>
            <w:vAlign w:val="center"/>
          </w:tcPr>
          <w:p w14:paraId="56CFE77B" w14:textId="40BDC2EB" w:rsidR="007248CD" w:rsidRPr="005520A0" w:rsidRDefault="007248CD" w:rsidP="007248CD">
            <w:pPr>
              <w:jc w:val="center"/>
              <w:rPr>
                <w:rFonts w:ascii="Arial" w:hAnsi="Arial" w:cs="Arial"/>
                <w:b/>
                <w:sz w:val="16"/>
                <w:szCs w:val="16"/>
              </w:rPr>
            </w:pPr>
            <w:r w:rsidRPr="005520A0">
              <w:rPr>
                <w:rFonts w:ascii="Arial" w:hAnsi="Arial" w:cs="Arial"/>
                <w:b/>
                <w:sz w:val="16"/>
                <w:szCs w:val="16"/>
              </w:rPr>
              <w:t>Timescale / Assigned to:</w:t>
            </w:r>
          </w:p>
        </w:tc>
        <w:tc>
          <w:tcPr>
            <w:tcW w:w="3201" w:type="dxa"/>
            <w:vAlign w:val="center"/>
          </w:tcPr>
          <w:p w14:paraId="63DE157E" w14:textId="77777777" w:rsidR="007248CD" w:rsidRDefault="007248CD" w:rsidP="002338C8">
            <w:pPr>
              <w:jc w:val="center"/>
              <w:rPr>
                <w:rFonts w:ascii="Arial" w:hAnsi="Arial" w:cs="Arial"/>
                <w:b/>
                <w:sz w:val="20"/>
                <w:szCs w:val="20"/>
              </w:rPr>
            </w:pPr>
            <w:r w:rsidRPr="00990CF8">
              <w:rPr>
                <w:rFonts w:ascii="Arial" w:hAnsi="Arial" w:cs="Arial"/>
                <w:b/>
                <w:sz w:val="20"/>
                <w:szCs w:val="20"/>
              </w:rPr>
              <w:t>Pupil Outcomes</w:t>
            </w:r>
          </w:p>
          <w:p w14:paraId="3ED2C3D3" w14:textId="43752620" w:rsidR="00AA2CC5" w:rsidRPr="00AA2CC5" w:rsidRDefault="00AA2CC5" w:rsidP="002338C8">
            <w:pPr>
              <w:jc w:val="center"/>
              <w:rPr>
                <w:rFonts w:ascii="Arial" w:hAnsi="Arial" w:cs="Arial"/>
                <w:bCs/>
                <w:i/>
                <w:iCs/>
                <w:sz w:val="20"/>
                <w:szCs w:val="20"/>
              </w:rPr>
            </w:pPr>
            <w:r>
              <w:rPr>
                <w:rFonts w:ascii="Arial" w:hAnsi="Arial" w:cs="Arial"/>
                <w:bCs/>
                <w:i/>
                <w:iCs/>
                <w:sz w:val="20"/>
                <w:szCs w:val="20"/>
              </w:rPr>
              <w:t>W</w:t>
            </w:r>
            <w:r w:rsidRPr="00AA2CC5">
              <w:rPr>
                <w:rFonts w:ascii="Arial" w:hAnsi="Arial" w:cs="Arial"/>
                <w:bCs/>
                <w:i/>
                <w:iCs/>
                <w:sz w:val="20"/>
                <w:szCs w:val="20"/>
              </w:rPr>
              <w:t>hat will change for our learners</w:t>
            </w:r>
            <w:r>
              <w:rPr>
                <w:rFonts w:ascii="Arial" w:hAnsi="Arial" w:cs="Arial"/>
                <w:bCs/>
                <w:i/>
                <w:iCs/>
                <w:sz w:val="20"/>
                <w:szCs w:val="20"/>
              </w:rPr>
              <w:t>?</w:t>
            </w:r>
          </w:p>
        </w:tc>
        <w:tc>
          <w:tcPr>
            <w:tcW w:w="3603" w:type="dxa"/>
            <w:gridSpan w:val="2"/>
            <w:vAlign w:val="center"/>
          </w:tcPr>
          <w:p w14:paraId="18078EFF" w14:textId="77777777" w:rsidR="007248CD" w:rsidRDefault="007248CD" w:rsidP="002338C8">
            <w:pPr>
              <w:jc w:val="center"/>
              <w:rPr>
                <w:rFonts w:ascii="Arial" w:hAnsi="Arial" w:cs="Arial"/>
                <w:b/>
                <w:sz w:val="20"/>
                <w:szCs w:val="20"/>
              </w:rPr>
            </w:pPr>
            <w:r w:rsidRPr="00990CF8">
              <w:rPr>
                <w:rFonts w:ascii="Arial" w:hAnsi="Arial" w:cs="Arial"/>
                <w:b/>
                <w:sz w:val="20"/>
                <w:szCs w:val="20"/>
              </w:rPr>
              <w:t>Measurement</w:t>
            </w:r>
          </w:p>
          <w:p w14:paraId="36AF3D5C" w14:textId="5C99E8E6" w:rsidR="00AA2CC5" w:rsidRPr="00AA2CC5" w:rsidRDefault="00AA2CC5" w:rsidP="002338C8">
            <w:pPr>
              <w:jc w:val="center"/>
              <w:rPr>
                <w:rFonts w:ascii="Arial" w:hAnsi="Arial" w:cs="Arial"/>
                <w:bCs/>
                <w:i/>
                <w:iCs/>
                <w:sz w:val="20"/>
                <w:szCs w:val="20"/>
              </w:rPr>
            </w:pPr>
            <w:r>
              <w:rPr>
                <w:rFonts w:ascii="Arial" w:hAnsi="Arial" w:cs="Arial"/>
                <w:bCs/>
                <w:i/>
                <w:iCs/>
                <w:sz w:val="20"/>
                <w:szCs w:val="20"/>
              </w:rPr>
              <w:t>How will we measure impact?</w:t>
            </w:r>
          </w:p>
        </w:tc>
      </w:tr>
      <w:tr w:rsidR="005520A0" w:rsidRPr="00A11F83" w14:paraId="469D813E" w14:textId="77777777" w:rsidTr="004F7DD3">
        <w:trPr>
          <w:trHeight w:val="6326"/>
        </w:trPr>
        <w:tc>
          <w:tcPr>
            <w:tcW w:w="2269" w:type="dxa"/>
            <w:shd w:val="clear" w:color="auto" w:fill="FFFFFF" w:themeFill="background1"/>
          </w:tcPr>
          <w:p w14:paraId="3794F905" w14:textId="77777777" w:rsidR="007248CD" w:rsidRPr="00990CF8" w:rsidRDefault="007248CD" w:rsidP="00061E55">
            <w:pPr>
              <w:rPr>
                <w:rFonts w:ascii="Arial" w:hAnsi="Arial" w:cs="Arial"/>
                <w:i/>
                <w:color w:val="FF0000"/>
                <w:sz w:val="20"/>
                <w:szCs w:val="20"/>
              </w:rPr>
            </w:pPr>
          </w:p>
          <w:p w14:paraId="1F1BD839" w14:textId="77777777" w:rsidR="00CE3FE7" w:rsidRDefault="00CE3FE7" w:rsidP="00CE3FE7">
            <w:pPr>
              <w:spacing w:after="200" w:line="276" w:lineRule="auto"/>
              <w:contextualSpacing/>
              <w:rPr>
                <w:rFonts w:ascii="Arial" w:hAnsi="Arial" w:cs="Arial"/>
                <w:sz w:val="20"/>
                <w:szCs w:val="20"/>
              </w:rPr>
            </w:pPr>
            <w:r w:rsidRPr="001E00E2">
              <w:rPr>
                <w:rFonts w:ascii="Arial" w:hAnsi="Arial" w:cs="Arial"/>
                <w:sz w:val="20"/>
                <w:szCs w:val="20"/>
              </w:rPr>
              <w:t xml:space="preserve">Continuation of our Visible Learning Action Plan and aim that all pupils will make at least one year’s progress for one year’s input, taking account of the challenges arising from </w:t>
            </w:r>
            <w:proofErr w:type="spellStart"/>
            <w:r w:rsidRPr="001E00E2">
              <w:rPr>
                <w:rFonts w:ascii="Arial" w:hAnsi="Arial" w:cs="Arial"/>
                <w:sz w:val="20"/>
                <w:szCs w:val="20"/>
              </w:rPr>
              <w:t>Covid</w:t>
            </w:r>
            <w:proofErr w:type="spellEnd"/>
            <w:r w:rsidRPr="001E00E2">
              <w:rPr>
                <w:rFonts w:ascii="Arial" w:hAnsi="Arial" w:cs="Arial"/>
                <w:sz w:val="20"/>
                <w:szCs w:val="20"/>
              </w:rPr>
              <w:t xml:space="preserve"> 19</w:t>
            </w:r>
          </w:p>
          <w:p w14:paraId="4108648F" w14:textId="77777777" w:rsidR="00CE3FE7" w:rsidRDefault="00CE3FE7" w:rsidP="00CE3FE7">
            <w:pPr>
              <w:spacing w:after="200" w:line="276" w:lineRule="auto"/>
              <w:contextualSpacing/>
              <w:rPr>
                <w:rFonts w:ascii="Arial" w:hAnsi="Arial" w:cs="Arial"/>
                <w:sz w:val="20"/>
                <w:szCs w:val="20"/>
              </w:rPr>
            </w:pPr>
          </w:p>
          <w:p w14:paraId="05743224" w14:textId="0A42D595" w:rsidR="00CE3FE7" w:rsidRPr="00CE3FE7" w:rsidRDefault="00CE3FE7" w:rsidP="00CE3FE7">
            <w:pPr>
              <w:spacing w:after="200" w:line="276" w:lineRule="auto"/>
              <w:contextualSpacing/>
              <w:rPr>
                <w:rFonts w:ascii="Arial" w:hAnsi="Arial" w:cs="Arial"/>
                <w:sz w:val="20"/>
                <w:szCs w:val="20"/>
              </w:rPr>
            </w:pPr>
            <w:r w:rsidRPr="00CE3FE7">
              <w:rPr>
                <w:rFonts w:ascii="Arial" w:hAnsi="Arial" w:cs="Arial"/>
                <w:sz w:val="20"/>
                <w:szCs w:val="20"/>
              </w:rPr>
              <w:t>Consistent, high expectations are shared and agreed through engagement with partners, parents, staff and pupils</w:t>
            </w:r>
          </w:p>
          <w:p w14:paraId="55B43C42" w14:textId="77777777" w:rsidR="00CE3FE7" w:rsidRPr="001E00E2" w:rsidRDefault="00CE3FE7" w:rsidP="00CE3FE7">
            <w:pPr>
              <w:pStyle w:val="ListParagraph"/>
              <w:rPr>
                <w:rFonts w:ascii="Arial" w:hAnsi="Arial" w:cs="Arial"/>
                <w:sz w:val="20"/>
                <w:szCs w:val="20"/>
              </w:rPr>
            </w:pPr>
          </w:p>
          <w:p w14:paraId="7E789E1E" w14:textId="77777777" w:rsidR="00CE3FE7" w:rsidRPr="00CE3FE7" w:rsidRDefault="00CE3FE7" w:rsidP="00CE3FE7">
            <w:pPr>
              <w:rPr>
                <w:rFonts w:ascii="Arial" w:hAnsi="Arial" w:cs="Arial"/>
                <w:sz w:val="20"/>
                <w:szCs w:val="20"/>
              </w:rPr>
            </w:pPr>
            <w:r w:rsidRPr="00CE3FE7">
              <w:rPr>
                <w:rFonts w:ascii="Arial" w:hAnsi="Arial" w:cs="Arial"/>
                <w:sz w:val="20"/>
                <w:szCs w:val="20"/>
              </w:rPr>
              <w:t>Continue to support staff learning in relation to their understanding of literacy and numeracy levels and expectations</w:t>
            </w:r>
          </w:p>
          <w:p w14:paraId="7456E58C" w14:textId="77777777" w:rsidR="00CE3FE7" w:rsidRPr="001E00E2" w:rsidRDefault="00CE3FE7" w:rsidP="00CE3FE7">
            <w:pPr>
              <w:pStyle w:val="ListParagraph"/>
              <w:rPr>
                <w:rFonts w:ascii="Arial" w:hAnsi="Arial" w:cs="Arial"/>
                <w:sz w:val="20"/>
                <w:szCs w:val="20"/>
              </w:rPr>
            </w:pPr>
          </w:p>
          <w:p w14:paraId="460DA7EC" w14:textId="77777777" w:rsidR="0018407B" w:rsidRDefault="00CE3FE7" w:rsidP="0018407B">
            <w:pPr>
              <w:rPr>
                <w:rFonts w:ascii="Arial" w:hAnsi="Arial" w:cs="Arial"/>
                <w:i/>
                <w:color w:val="FF0000"/>
                <w:sz w:val="20"/>
                <w:szCs w:val="20"/>
              </w:rPr>
            </w:pPr>
            <w:r w:rsidRPr="00CE3FE7">
              <w:rPr>
                <w:rFonts w:ascii="Arial" w:hAnsi="Arial" w:cs="Arial"/>
                <w:sz w:val="20"/>
                <w:szCs w:val="20"/>
              </w:rPr>
              <w:lastRenderedPageBreak/>
              <w:t xml:space="preserve">Within the constraints of </w:t>
            </w:r>
            <w:proofErr w:type="spellStart"/>
            <w:r w:rsidRPr="00CE3FE7">
              <w:rPr>
                <w:rFonts w:ascii="Arial" w:hAnsi="Arial" w:cs="Arial"/>
                <w:sz w:val="20"/>
                <w:szCs w:val="20"/>
              </w:rPr>
              <w:t>Covid</w:t>
            </w:r>
            <w:proofErr w:type="spellEnd"/>
            <w:r w:rsidRPr="00CE3FE7">
              <w:rPr>
                <w:rFonts w:ascii="Arial" w:hAnsi="Arial" w:cs="Arial"/>
                <w:sz w:val="20"/>
                <w:szCs w:val="20"/>
              </w:rPr>
              <w:t xml:space="preserve"> 19 seek to provide wider achievement opportunities for pupils</w:t>
            </w:r>
            <w:r w:rsidR="0018407B">
              <w:rPr>
                <w:rFonts w:ascii="Arial" w:hAnsi="Arial" w:cs="Arial"/>
                <w:sz w:val="20"/>
                <w:szCs w:val="20"/>
              </w:rPr>
              <w:t>,</w:t>
            </w:r>
            <w:r w:rsidRPr="00CE3FE7">
              <w:rPr>
                <w:rFonts w:ascii="Arial" w:hAnsi="Arial" w:cs="Arial"/>
                <w:sz w:val="20"/>
                <w:szCs w:val="20"/>
              </w:rPr>
              <w:t xml:space="preserve"> </w:t>
            </w:r>
            <w:r w:rsidR="0018407B" w:rsidRPr="001E00E2">
              <w:rPr>
                <w:rFonts w:ascii="Arial" w:hAnsi="Arial" w:cs="Arial"/>
                <w:sz w:val="20"/>
                <w:szCs w:val="20"/>
              </w:rPr>
              <w:t xml:space="preserve">ensuring that opportunities are embedded in the curriculum and in after school activities and trips </w:t>
            </w:r>
            <w:proofErr w:type="spellStart"/>
            <w:r w:rsidR="0018407B" w:rsidRPr="001E00E2">
              <w:rPr>
                <w:rFonts w:ascii="Arial" w:hAnsi="Arial" w:cs="Arial"/>
                <w:sz w:val="20"/>
                <w:szCs w:val="20"/>
              </w:rPr>
              <w:t>etc</w:t>
            </w:r>
            <w:proofErr w:type="spellEnd"/>
          </w:p>
          <w:p w14:paraId="44B1276B" w14:textId="03FAC2BE" w:rsidR="00CE3FE7" w:rsidRPr="00CE3FE7" w:rsidRDefault="00CE3FE7" w:rsidP="00CE3FE7">
            <w:pPr>
              <w:rPr>
                <w:rFonts w:ascii="Arial" w:hAnsi="Arial" w:cs="Arial"/>
                <w:sz w:val="20"/>
                <w:szCs w:val="20"/>
              </w:rPr>
            </w:pPr>
            <w:r w:rsidRPr="00CE3FE7">
              <w:rPr>
                <w:rFonts w:ascii="Arial" w:hAnsi="Arial" w:cs="Arial"/>
                <w:sz w:val="20"/>
                <w:szCs w:val="20"/>
              </w:rPr>
              <w:t xml:space="preserve"> </w:t>
            </w:r>
          </w:p>
          <w:p w14:paraId="5B41FB93" w14:textId="77777777" w:rsidR="00CE3FE7" w:rsidRPr="009B31C7" w:rsidRDefault="00CE3FE7" w:rsidP="00CE3FE7">
            <w:pPr>
              <w:pStyle w:val="ListParagraph"/>
              <w:rPr>
                <w:rFonts w:ascii="Arial" w:hAnsi="Arial" w:cs="Arial"/>
                <w:sz w:val="24"/>
                <w:szCs w:val="24"/>
              </w:rPr>
            </w:pPr>
          </w:p>
          <w:p w14:paraId="0D5D3017" w14:textId="77777777" w:rsidR="00CE3FE7" w:rsidRPr="00CE3FE7" w:rsidRDefault="00CE3FE7" w:rsidP="00CE3FE7">
            <w:pPr>
              <w:rPr>
                <w:rFonts w:ascii="Arial" w:hAnsi="Arial" w:cs="Arial"/>
                <w:sz w:val="20"/>
                <w:szCs w:val="20"/>
              </w:rPr>
            </w:pPr>
            <w:r w:rsidRPr="00CE3FE7">
              <w:rPr>
                <w:rFonts w:ascii="Arial" w:hAnsi="Arial" w:cs="Arial"/>
                <w:sz w:val="20"/>
                <w:szCs w:val="20"/>
              </w:rPr>
              <w:t>Continued focus and refinement of blended learning contingencies</w:t>
            </w:r>
          </w:p>
          <w:p w14:paraId="50391C75" w14:textId="77777777" w:rsidR="00CE3FE7" w:rsidRDefault="00CE3FE7" w:rsidP="00CE3FE7">
            <w:pPr>
              <w:rPr>
                <w:rFonts w:ascii="Arial" w:hAnsi="Arial" w:cs="Arial"/>
                <w:sz w:val="20"/>
                <w:szCs w:val="20"/>
              </w:rPr>
            </w:pPr>
          </w:p>
          <w:p w14:paraId="2C6A6811" w14:textId="27560FE3" w:rsidR="00CE3FE7" w:rsidRPr="00990CF8" w:rsidRDefault="00CE3FE7" w:rsidP="0018407B">
            <w:pPr>
              <w:rPr>
                <w:rFonts w:ascii="Arial" w:hAnsi="Arial" w:cs="Arial"/>
                <w:i/>
                <w:color w:val="FF0000"/>
                <w:sz w:val="20"/>
                <w:szCs w:val="20"/>
              </w:rPr>
            </w:pPr>
          </w:p>
        </w:tc>
        <w:tc>
          <w:tcPr>
            <w:tcW w:w="992" w:type="dxa"/>
            <w:shd w:val="clear" w:color="auto" w:fill="FFFFFF" w:themeFill="background1"/>
          </w:tcPr>
          <w:p w14:paraId="01F47F4C" w14:textId="77777777" w:rsidR="00D8339B" w:rsidRPr="00D8339B" w:rsidRDefault="00D8339B" w:rsidP="00D8339B">
            <w:pPr>
              <w:spacing w:after="200" w:line="276" w:lineRule="auto"/>
              <w:jc w:val="both"/>
              <w:rPr>
                <w:rFonts w:ascii="Arial" w:hAnsi="Arial" w:cs="Arial"/>
                <w:i/>
                <w:sz w:val="16"/>
                <w:szCs w:val="16"/>
              </w:rPr>
            </w:pPr>
            <w:r w:rsidRPr="00D8339B">
              <w:rPr>
                <w:rFonts w:ascii="Arial" w:hAnsi="Arial" w:cs="Arial"/>
                <w:i/>
                <w:sz w:val="16"/>
                <w:szCs w:val="16"/>
              </w:rPr>
              <w:lastRenderedPageBreak/>
              <w:t>HGIOS 4</w:t>
            </w:r>
          </w:p>
          <w:p w14:paraId="5582C4E5" w14:textId="77777777" w:rsidR="00993126" w:rsidRDefault="00D8339B" w:rsidP="00D8339B">
            <w:pPr>
              <w:jc w:val="both"/>
              <w:rPr>
                <w:rFonts w:ascii="Arial" w:hAnsi="Arial" w:cs="Arial"/>
                <w:i/>
                <w:sz w:val="16"/>
                <w:szCs w:val="16"/>
              </w:rPr>
            </w:pPr>
            <w:r w:rsidRPr="00D8339B">
              <w:rPr>
                <w:rFonts w:ascii="Arial" w:hAnsi="Arial" w:cs="Arial"/>
                <w:i/>
                <w:sz w:val="16"/>
                <w:szCs w:val="16"/>
              </w:rPr>
              <w:t>3.1/2.3/1.3</w:t>
            </w:r>
          </w:p>
          <w:p w14:paraId="345AC8B2" w14:textId="14C875A9" w:rsidR="00625D64" w:rsidRPr="002F0F67" w:rsidRDefault="00625D64" w:rsidP="00D8339B">
            <w:pPr>
              <w:jc w:val="both"/>
              <w:rPr>
                <w:rFonts w:ascii="Arial" w:hAnsi="Arial" w:cs="Arial"/>
                <w:i/>
                <w:color w:val="FF0000"/>
                <w:sz w:val="20"/>
                <w:szCs w:val="20"/>
              </w:rPr>
            </w:pPr>
            <w:r>
              <w:rPr>
                <w:rFonts w:ascii="Arial" w:hAnsi="Arial" w:cs="Arial"/>
                <w:i/>
                <w:sz w:val="16"/>
                <w:szCs w:val="16"/>
              </w:rPr>
              <w:t>NIF</w:t>
            </w:r>
          </w:p>
        </w:tc>
        <w:tc>
          <w:tcPr>
            <w:tcW w:w="1134" w:type="dxa"/>
            <w:shd w:val="clear" w:color="auto" w:fill="FFFFFF" w:themeFill="background1"/>
          </w:tcPr>
          <w:p w14:paraId="4DD0DDF1" w14:textId="77777777" w:rsidR="007248CD" w:rsidRPr="002F0F67" w:rsidRDefault="007248CD" w:rsidP="002338C8">
            <w:pPr>
              <w:rPr>
                <w:rFonts w:ascii="Arial" w:hAnsi="Arial" w:cs="Arial"/>
                <w:i/>
                <w:color w:val="FF0000"/>
                <w:sz w:val="20"/>
                <w:szCs w:val="20"/>
              </w:rPr>
            </w:pPr>
          </w:p>
          <w:p w14:paraId="51945A87" w14:textId="2E78D149" w:rsidR="00990CF8" w:rsidRDefault="00D8339B" w:rsidP="002338C8">
            <w:pPr>
              <w:rPr>
                <w:rFonts w:ascii="Arial" w:hAnsi="Arial" w:cs="Arial"/>
                <w:b/>
                <w:i/>
                <w:sz w:val="18"/>
                <w:szCs w:val="18"/>
              </w:rPr>
            </w:pPr>
            <w:r w:rsidRPr="00D8339B">
              <w:rPr>
                <w:rFonts w:ascii="Arial" w:hAnsi="Arial" w:cs="Arial"/>
                <w:b/>
                <w:i/>
                <w:sz w:val="18"/>
                <w:szCs w:val="18"/>
              </w:rPr>
              <w:t>Y</w:t>
            </w:r>
            <w:r>
              <w:rPr>
                <w:rFonts w:ascii="Arial" w:hAnsi="Arial" w:cs="Arial"/>
                <w:b/>
                <w:i/>
                <w:sz w:val="18"/>
                <w:szCs w:val="18"/>
              </w:rPr>
              <w:t xml:space="preserve"> (VL)</w:t>
            </w:r>
          </w:p>
          <w:p w14:paraId="4361D964" w14:textId="77777777" w:rsidR="00D8339B" w:rsidRDefault="00D8339B" w:rsidP="002338C8">
            <w:pPr>
              <w:rPr>
                <w:rFonts w:ascii="Arial" w:hAnsi="Arial" w:cs="Arial"/>
                <w:b/>
                <w:i/>
                <w:sz w:val="18"/>
                <w:szCs w:val="18"/>
              </w:rPr>
            </w:pPr>
          </w:p>
          <w:p w14:paraId="1BDD9DD5" w14:textId="77777777" w:rsidR="00D8339B" w:rsidRDefault="00D8339B" w:rsidP="002338C8">
            <w:pPr>
              <w:rPr>
                <w:rFonts w:ascii="Arial" w:hAnsi="Arial" w:cs="Arial"/>
                <w:b/>
                <w:i/>
                <w:sz w:val="18"/>
                <w:szCs w:val="18"/>
              </w:rPr>
            </w:pPr>
          </w:p>
          <w:p w14:paraId="1FFCB951" w14:textId="77777777" w:rsidR="00D8339B" w:rsidRDefault="00D8339B" w:rsidP="002338C8">
            <w:pPr>
              <w:rPr>
                <w:rFonts w:ascii="Arial" w:hAnsi="Arial" w:cs="Arial"/>
                <w:b/>
                <w:i/>
                <w:sz w:val="18"/>
                <w:szCs w:val="18"/>
              </w:rPr>
            </w:pPr>
          </w:p>
          <w:p w14:paraId="3D5E1019" w14:textId="77777777" w:rsidR="00D8339B" w:rsidRDefault="00D8339B" w:rsidP="002338C8">
            <w:pPr>
              <w:rPr>
                <w:rFonts w:ascii="Arial" w:hAnsi="Arial" w:cs="Arial"/>
                <w:b/>
                <w:i/>
                <w:sz w:val="18"/>
                <w:szCs w:val="18"/>
              </w:rPr>
            </w:pPr>
          </w:p>
          <w:p w14:paraId="5C9C6759" w14:textId="77777777" w:rsidR="00D8339B" w:rsidRDefault="00D8339B" w:rsidP="002338C8">
            <w:pPr>
              <w:rPr>
                <w:rFonts w:ascii="Arial" w:hAnsi="Arial" w:cs="Arial"/>
                <w:b/>
                <w:i/>
                <w:sz w:val="18"/>
                <w:szCs w:val="18"/>
              </w:rPr>
            </w:pPr>
          </w:p>
          <w:p w14:paraId="77359A1E" w14:textId="77777777" w:rsidR="00D8339B" w:rsidRDefault="00D8339B" w:rsidP="002338C8">
            <w:pPr>
              <w:rPr>
                <w:rFonts w:ascii="Arial" w:hAnsi="Arial" w:cs="Arial"/>
                <w:b/>
                <w:i/>
                <w:sz w:val="18"/>
                <w:szCs w:val="18"/>
              </w:rPr>
            </w:pPr>
          </w:p>
          <w:p w14:paraId="5E667A77" w14:textId="77777777" w:rsidR="00D8339B" w:rsidRDefault="00D8339B" w:rsidP="002338C8">
            <w:pPr>
              <w:rPr>
                <w:rFonts w:ascii="Arial" w:hAnsi="Arial" w:cs="Arial"/>
                <w:b/>
                <w:i/>
                <w:sz w:val="18"/>
                <w:szCs w:val="18"/>
              </w:rPr>
            </w:pPr>
          </w:p>
          <w:p w14:paraId="1C7513F4" w14:textId="77777777" w:rsidR="00D8339B" w:rsidRDefault="00D8339B" w:rsidP="002338C8">
            <w:pPr>
              <w:rPr>
                <w:rFonts w:ascii="Arial" w:hAnsi="Arial" w:cs="Arial"/>
                <w:b/>
                <w:i/>
                <w:sz w:val="18"/>
                <w:szCs w:val="18"/>
              </w:rPr>
            </w:pPr>
          </w:p>
          <w:p w14:paraId="528B409F" w14:textId="77777777" w:rsidR="00D8339B" w:rsidRDefault="00D8339B" w:rsidP="002338C8">
            <w:pPr>
              <w:rPr>
                <w:rFonts w:ascii="Arial" w:hAnsi="Arial" w:cs="Arial"/>
                <w:b/>
                <w:i/>
                <w:sz w:val="18"/>
                <w:szCs w:val="18"/>
              </w:rPr>
            </w:pPr>
          </w:p>
          <w:p w14:paraId="433AEA74" w14:textId="77777777" w:rsidR="00D8339B" w:rsidRDefault="00D8339B" w:rsidP="002338C8">
            <w:pPr>
              <w:rPr>
                <w:rFonts w:ascii="Arial" w:hAnsi="Arial" w:cs="Arial"/>
                <w:b/>
                <w:i/>
                <w:sz w:val="18"/>
                <w:szCs w:val="18"/>
              </w:rPr>
            </w:pPr>
          </w:p>
          <w:p w14:paraId="3385D245" w14:textId="44003CB4" w:rsidR="00D8339B" w:rsidRDefault="00D8339B" w:rsidP="002338C8">
            <w:pPr>
              <w:rPr>
                <w:rFonts w:ascii="Arial" w:hAnsi="Arial" w:cs="Arial"/>
                <w:b/>
                <w:i/>
                <w:sz w:val="18"/>
                <w:szCs w:val="18"/>
              </w:rPr>
            </w:pPr>
          </w:p>
          <w:p w14:paraId="2FE06EC5" w14:textId="77777777" w:rsidR="00D8339B" w:rsidRDefault="00D8339B" w:rsidP="002338C8">
            <w:pPr>
              <w:rPr>
                <w:rFonts w:ascii="Arial" w:hAnsi="Arial" w:cs="Arial"/>
                <w:b/>
                <w:i/>
                <w:sz w:val="18"/>
                <w:szCs w:val="18"/>
              </w:rPr>
            </w:pPr>
          </w:p>
          <w:p w14:paraId="50063CE7" w14:textId="77777777" w:rsidR="00D8339B" w:rsidRDefault="00D8339B" w:rsidP="002338C8">
            <w:pPr>
              <w:rPr>
                <w:rFonts w:ascii="Arial" w:hAnsi="Arial" w:cs="Arial"/>
                <w:b/>
                <w:i/>
                <w:sz w:val="18"/>
                <w:szCs w:val="18"/>
              </w:rPr>
            </w:pPr>
          </w:p>
          <w:p w14:paraId="2B69C6F2" w14:textId="77777777" w:rsidR="00D8339B" w:rsidRDefault="00D8339B" w:rsidP="002338C8">
            <w:pPr>
              <w:rPr>
                <w:rFonts w:ascii="Arial" w:hAnsi="Arial" w:cs="Arial"/>
                <w:b/>
                <w:sz w:val="20"/>
                <w:szCs w:val="20"/>
              </w:rPr>
            </w:pPr>
            <w:r w:rsidRPr="00D8339B">
              <w:rPr>
                <w:rFonts w:ascii="Arial" w:hAnsi="Arial" w:cs="Arial"/>
                <w:b/>
                <w:sz w:val="20"/>
                <w:szCs w:val="20"/>
              </w:rPr>
              <w:t>N</w:t>
            </w:r>
          </w:p>
          <w:p w14:paraId="1401EFE2" w14:textId="77777777" w:rsidR="00D8339B" w:rsidRDefault="00D8339B" w:rsidP="002338C8">
            <w:pPr>
              <w:rPr>
                <w:rFonts w:ascii="Arial" w:hAnsi="Arial" w:cs="Arial"/>
                <w:b/>
                <w:sz w:val="20"/>
                <w:szCs w:val="20"/>
              </w:rPr>
            </w:pPr>
          </w:p>
          <w:p w14:paraId="295C6CE5" w14:textId="77777777" w:rsidR="00D8339B" w:rsidRDefault="00D8339B" w:rsidP="002338C8">
            <w:pPr>
              <w:rPr>
                <w:rFonts w:ascii="Arial" w:hAnsi="Arial" w:cs="Arial"/>
                <w:b/>
                <w:sz w:val="20"/>
                <w:szCs w:val="20"/>
              </w:rPr>
            </w:pPr>
          </w:p>
          <w:p w14:paraId="59CA6515" w14:textId="77777777" w:rsidR="00D8339B" w:rsidRDefault="00D8339B" w:rsidP="002338C8">
            <w:pPr>
              <w:rPr>
                <w:rFonts w:ascii="Arial" w:hAnsi="Arial" w:cs="Arial"/>
                <w:b/>
                <w:sz w:val="20"/>
                <w:szCs w:val="20"/>
              </w:rPr>
            </w:pPr>
          </w:p>
          <w:p w14:paraId="4494B2F1" w14:textId="77777777" w:rsidR="00D8339B" w:rsidRDefault="00D8339B" w:rsidP="002338C8">
            <w:pPr>
              <w:rPr>
                <w:rFonts w:ascii="Arial" w:hAnsi="Arial" w:cs="Arial"/>
                <w:b/>
                <w:sz w:val="20"/>
                <w:szCs w:val="20"/>
              </w:rPr>
            </w:pPr>
          </w:p>
          <w:p w14:paraId="17A19900" w14:textId="77777777" w:rsidR="00D8339B" w:rsidRDefault="00D8339B" w:rsidP="002338C8">
            <w:pPr>
              <w:rPr>
                <w:rFonts w:ascii="Arial" w:hAnsi="Arial" w:cs="Arial"/>
                <w:b/>
                <w:sz w:val="20"/>
                <w:szCs w:val="20"/>
              </w:rPr>
            </w:pPr>
          </w:p>
          <w:p w14:paraId="2D77597C" w14:textId="77777777" w:rsidR="00D8339B" w:rsidRDefault="00D8339B" w:rsidP="002338C8">
            <w:pPr>
              <w:rPr>
                <w:rFonts w:ascii="Arial" w:hAnsi="Arial" w:cs="Arial"/>
                <w:b/>
                <w:sz w:val="20"/>
                <w:szCs w:val="20"/>
              </w:rPr>
            </w:pPr>
          </w:p>
          <w:p w14:paraId="7D9CF9B5" w14:textId="174177AB" w:rsidR="00D8339B" w:rsidRDefault="00D8339B" w:rsidP="002338C8">
            <w:pPr>
              <w:rPr>
                <w:rFonts w:ascii="Arial" w:hAnsi="Arial" w:cs="Arial"/>
                <w:b/>
                <w:sz w:val="20"/>
                <w:szCs w:val="20"/>
              </w:rPr>
            </w:pPr>
          </w:p>
          <w:p w14:paraId="0A249F3A" w14:textId="77777777" w:rsidR="00D8339B" w:rsidRDefault="00D8339B" w:rsidP="002338C8">
            <w:pPr>
              <w:rPr>
                <w:rFonts w:ascii="Arial" w:hAnsi="Arial" w:cs="Arial"/>
                <w:b/>
                <w:sz w:val="20"/>
                <w:szCs w:val="20"/>
              </w:rPr>
            </w:pPr>
          </w:p>
          <w:p w14:paraId="3C6146E0" w14:textId="2A367092" w:rsidR="00D8339B" w:rsidRDefault="00D8339B" w:rsidP="002338C8">
            <w:pPr>
              <w:rPr>
                <w:rFonts w:ascii="Arial" w:hAnsi="Arial" w:cs="Arial"/>
                <w:b/>
                <w:sz w:val="16"/>
                <w:szCs w:val="16"/>
              </w:rPr>
            </w:pPr>
            <w:r w:rsidRPr="00D8339B">
              <w:rPr>
                <w:rFonts w:ascii="Arial" w:hAnsi="Arial" w:cs="Arial"/>
                <w:b/>
                <w:sz w:val="16"/>
                <w:szCs w:val="16"/>
              </w:rPr>
              <w:t>Y (Accelerated Reader)</w:t>
            </w:r>
          </w:p>
          <w:p w14:paraId="058954A1" w14:textId="1263A4C5" w:rsidR="0090356D" w:rsidRDefault="0090356D" w:rsidP="002338C8">
            <w:pPr>
              <w:rPr>
                <w:rFonts w:ascii="Arial" w:hAnsi="Arial" w:cs="Arial"/>
                <w:b/>
                <w:sz w:val="16"/>
                <w:szCs w:val="16"/>
              </w:rPr>
            </w:pPr>
          </w:p>
          <w:p w14:paraId="13B4DE6E" w14:textId="671B8215" w:rsidR="0090356D" w:rsidRDefault="0090356D" w:rsidP="002338C8">
            <w:pPr>
              <w:rPr>
                <w:rFonts w:ascii="Arial" w:hAnsi="Arial" w:cs="Arial"/>
                <w:b/>
                <w:sz w:val="16"/>
                <w:szCs w:val="16"/>
              </w:rPr>
            </w:pPr>
          </w:p>
          <w:p w14:paraId="255A4622" w14:textId="0C0B9A9E" w:rsidR="0090356D" w:rsidRDefault="0090356D" w:rsidP="002338C8">
            <w:pPr>
              <w:rPr>
                <w:rFonts w:ascii="Arial" w:hAnsi="Arial" w:cs="Arial"/>
                <w:b/>
                <w:sz w:val="16"/>
                <w:szCs w:val="16"/>
              </w:rPr>
            </w:pPr>
          </w:p>
          <w:p w14:paraId="3437519A" w14:textId="63DCB85D" w:rsidR="0090356D" w:rsidRDefault="0090356D" w:rsidP="002338C8">
            <w:pPr>
              <w:rPr>
                <w:rFonts w:ascii="Arial" w:hAnsi="Arial" w:cs="Arial"/>
                <w:b/>
                <w:sz w:val="16"/>
                <w:szCs w:val="16"/>
              </w:rPr>
            </w:pPr>
          </w:p>
          <w:p w14:paraId="2599BDCD" w14:textId="77777777" w:rsidR="0090356D" w:rsidRDefault="0090356D" w:rsidP="002338C8">
            <w:pPr>
              <w:rPr>
                <w:rFonts w:ascii="Arial" w:hAnsi="Arial" w:cs="Arial"/>
                <w:b/>
                <w:sz w:val="16"/>
                <w:szCs w:val="16"/>
              </w:rPr>
            </w:pPr>
          </w:p>
          <w:p w14:paraId="7AE8C1C3" w14:textId="77777777" w:rsidR="00D8339B" w:rsidRDefault="00D8339B" w:rsidP="002338C8">
            <w:pPr>
              <w:rPr>
                <w:rFonts w:ascii="Arial" w:hAnsi="Arial" w:cs="Arial"/>
                <w:b/>
                <w:sz w:val="16"/>
                <w:szCs w:val="16"/>
              </w:rPr>
            </w:pPr>
          </w:p>
          <w:p w14:paraId="1168B494" w14:textId="77777777" w:rsidR="00D8339B" w:rsidRDefault="00D8339B" w:rsidP="002338C8">
            <w:pPr>
              <w:rPr>
                <w:rFonts w:ascii="Arial" w:hAnsi="Arial" w:cs="Arial"/>
                <w:b/>
                <w:sz w:val="16"/>
                <w:szCs w:val="16"/>
              </w:rPr>
            </w:pPr>
            <w:r>
              <w:rPr>
                <w:rFonts w:ascii="Arial" w:hAnsi="Arial" w:cs="Arial"/>
                <w:b/>
                <w:sz w:val="16"/>
                <w:szCs w:val="16"/>
              </w:rPr>
              <w:t>N</w:t>
            </w:r>
          </w:p>
          <w:p w14:paraId="78E45EA4" w14:textId="77777777" w:rsidR="00D8339B" w:rsidRDefault="00D8339B" w:rsidP="002338C8">
            <w:pPr>
              <w:rPr>
                <w:rFonts w:ascii="Arial" w:hAnsi="Arial" w:cs="Arial"/>
                <w:b/>
                <w:sz w:val="16"/>
                <w:szCs w:val="16"/>
              </w:rPr>
            </w:pPr>
          </w:p>
          <w:p w14:paraId="6C0FA15A" w14:textId="77777777" w:rsidR="00D8339B" w:rsidRDefault="00D8339B" w:rsidP="002338C8">
            <w:pPr>
              <w:rPr>
                <w:rFonts w:ascii="Arial" w:hAnsi="Arial" w:cs="Arial"/>
                <w:b/>
                <w:sz w:val="16"/>
                <w:szCs w:val="16"/>
              </w:rPr>
            </w:pPr>
          </w:p>
          <w:p w14:paraId="2EADE991" w14:textId="77777777" w:rsidR="00D8339B" w:rsidRDefault="00D8339B" w:rsidP="002338C8">
            <w:pPr>
              <w:rPr>
                <w:rFonts w:ascii="Arial" w:hAnsi="Arial" w:cs="Arial"/>
                <w:b/>
                <w:sz w:val="16"/>
                <w:szCs w:val="16"/>
              </w:rPr>
            </w:pPr>
          </w:p>
          <w:p w14:paraId="60E61A7E" w14:textId="77777777" w:rsidR="00D8339B" w:rsidRDefault="00D8339B" w:rsidP="002338C8">
            <w:pPr>
              <w:rPr>
                <w:rFonts w:ascii="Arial" w:hAnsi="Arial" w:cs="Arial"/>
                <w:b/>
                <w:sz w:val="16"/>
                <w:szCs w:val="16"/>
              </w:rPr>
            </w:pPr>
          </w:p>
          <w:p w14:paraId="7693442A" w14:textId="77777777" w:rsidR="00D8339B" w:rsidRDefault="00D8339B" w:rsidP="002338C8">
            <w:pPr>
              <w:rPr>
                <w:rFonts w:ascii="Arial" w:hAnsi="Arial" w:cs="Arial"/>
                <w:b/>
                <w:sz w:val="16"/>
                <w:szCs w:val="16"/>
              </w:rPr>
            </w:pPr>
          </w:p>
          <w:p w14:paraId="0AAAEAC9" w14:textId="62A21314" w:rsidR="00D8339B" w:rsidRDefault="00D8339B" w:rsidP="002338C8">
            <w:pPr>
              <w:rPr>
                <w:rFonts w:ascii="Arial" w:hAnsi="Arial" w:cs="Arial"/>
                <w:b/>
                <w:sz w:val="16"/>
                <w:szCs w:val="16"/>
              </w:rPr>
            </w:pPr>
          </w:p>
          <w:p w14:paraId="7EC2CDAA" w14:textId="230FEE37" w:rsidR="0090356D" w:rsidRDefault="0090356D" w:rsidP="002338C8">
            <w:pPr>
              <w:rPr>
                <w:rFonts w:ascii="Arial" w:hAnsi="Arial" w:cs="Arial"/>
                <w:b/>
                <w:sz w:val="16"/>
                <w:szCs w:val="16"/>
              </w:rPr>
            </w:pPr>
          </w:p>
          <w:p w14:paraId="35328235" w14:textId="647E4C7B" w:rsidR="0090356D" w:rsidRDefault="0090356D" w:rsidP="002338C8">
            <w:pPr>
              <w:rPr>
                <w:rFonts w:ascii="Arial" w:hAnsi="Arial" w:cs="Arial"/>
                <w:b/>
                <w:sz w:val="16"/>
                <w:szCs w:val="16"/>
              </w:rPr>
            </w:pPr>
          </w:p>
          <w:p w14:paraId="5C4903B1" w14:textId="29CC7A88" w:rsidR="0090356D" w:rsidRDefault="0090356D" w:rsidP="002338C8">
            <w:pPr>
              <w:rPr>
                <w:rFonts w:ascii="Arial" w:hAnsi="Arial" w:cs="Arial"/>
                <w:b/>
                <w:sz w:val="16"/>
                <w:szCs w:val="16"/>
              </w:rPr>
            </w:pPr>
          </w:p>
          <w:p w14:paraId="24858B4D" w14:textId="54E10825" w:rsidR="0090356D" w:rsidRDefault="0090356D" w:rsidP="002338C8">
            <w:pPr>
              <w:rPr>
                <w:rFonts w:ascii="Arial" w:hAnsi="Arial" w:cs="Arial"/>
                <w:b/>
                <w:sz w:val="16"/>
                <w:szCs w:val="16"/>
              </w:rPr>
            </w:pPr>
          </w:p>
          <w:p w14:paraId="5802457D" w14:textId="256C8AE7" w:rsidR="0090356D" w:rsidRDefault="0090356D" w:rsidP="002338C8">
            <w:pPr>
              <w:rPr>
                <w:rFonts w:ascii="Arial" w:hAnsi="Arial" w:cs="Arial"/>
                <w:b/>
                <w:sz w:val="16"/>
                <w:szCs w:val="16"/>
              </w:rPr>
            </w:pPr>
          </w:p>
          <w:p w14:paraId="5019842D" w14:textId="2332D308" w:rsidR="0090356D" w:rsidRDefault="0090356D" w:rsidP="002338C8">
            <w:pPr>
              <w:rPr>
                <w:rFonts w:ascii="Arial" w:hAnsi="Arial" w:cs="Arial"/>
                <w:b/>
                <w:sz w:val="16"/>
                <w:szCs w:val="16"/>
              </w:rPr>
            </w:pPr>
          </w:p>
          <w:p w14:paraId="6FD6AC8D" w14:textId="4C5146C5" w:rsidR="0090356D" w:rsidRDefault="0090356D" w:rsidP="002338C8">
            <w:pPr>
              <w:rPr>
                <w:rFonts w:ascii="Arial" w:hAnsi="Arial" w:cs="Arial"/>
                <w:b/>
                <w:sz w:val="16"/>
                <w:szCs w:val="16"/>
              </w:rPr>
            </w:pPr>
          </w:p>
          <w:p w14:paraId="6514E348" w14:textId="77777777" w:rsidR="0090356D" w:rsidRDefault="0090356D" w:rsidP="002338C8">
            <w:pPr>
              <w:rPr>
                <w:rFonts w:ascii="Arial" w:hAnsi="Arial" w:cs="Arial"/>
                <w:b/>
                <w:sz w:val="16"/>
                <w:szCs w:val="16"/>
              </w:rPr>
            </w:pPr>
          </w:p>
          <w:p w14:paraId="59FDC74E" w14:textId="77777777" w:rsidR="00D8339B" w:rsidRDefault="00D8339B" w:rsidP="002338C8">
            <w:pPr>
              <w:rPr>
                <w:rFonts w:ascii="Arial" w:hAnsi="Arial" w:cs="Arial"/>
                <w:b/>
                <w:sz w:val="16"/>
                <w:szCs w:val="16"/>
              </w:rPr>
            </w:pPr>
          </w:p>
          <w:p w14:paraId="3357CF66" w14:textId="77D3F491" w:rsidR="00D8339B" w:rsidRPr="00D8339B" w:rsidRDefault="00D8339B" w:rsidP="002338C8">
            <w:pPr>
              <w:rPr>
                <w:rFonts w:ascii="Arial" w:hAnsi="Arial" w:cs="Arial"/>
                <w:b/>
                <w:color w:val="FF0000"/>
                <w:sz w:val="16"/>
                <w:szCs w:val="16"/>
              </w:rPr>
            </w:pPr>
            <w:r>
              <w:rPr>
                <w:rFonts w:ascii="Arial" w:hAnsi="Arial" w:cs="Arial"/>
                <w:b/>
                <w:sz w:val="16"/>
                <w:szCs w:val="16"/>
              </w:rPr>
              <w:t>N</w:t>
            </w:r>
          </w:p>
        </w:tc>
        <w:tc>
          <w:tcPr>
            <w:tcW w:w="3003" w:type="dxa"/>
            <w:shd w:val="clear" w:color="auto" w:fill="FFFFFF" w:themeFill="background1"/>
          </w:tcPr>
          <w:p w14:paraId="6921F99A" w14:textId="6A900D36" w:rsidR="007248CD" w:rsidRPr="00EC4726" w:rsidRDefault="007248CD" w:rsidP="002338C8">
            <w:pPr>
              <w:rPr>
                <w:rFonts w:ascii="Arial" w:hAnsi="Arial" w:cs="Arial"/>
                <w:i/>
                <w:color w:val="FF0000"/>
                <w:sz w:val="18"/>
                <w:szCs w:val="18"/>
              </w:rPr>
            </w:pPr>
          </w:p>
          <w:p w14:paraId="0576CB34" w14:textId="46B2BA93" w:rsidR="00CE3FE7" w:rsidRPr="00EC4726" w:rsidRDefault="00CE3FE7" w:rsidP="00CE3FE7">
            <w:pPr>
              <w:numPr>
                <w:ilvl w:val="0"/>
                <w:numId w:val="29"/>
              </w:numPr>
              <w:contextualSpacing/>
              <w:rPr>
                <w:rFonts w:ascii="Arial" w:hAnsi="Arial" w:cs="Arial"/>
                <w:sz w:val="18"/>
                <w:szCs w:val="18"/>
              </w:rPr>
            </w:pPr>
            <w:r w:rsidRPr="00EC4726">
              <w:rPr>
                <w:rFonts w:ascii="Arial" w:hAnsi="Arial" w:cs="Arial"/>
                <w:sz w:val="18"/>
                <w:szCs w:val="18"/>
              </w:rPr>
              <w:t>During In</w:t>
            </w:r>
            <w:r w:rsidR="0090356D">
              <w:rPr>
                <w:rFonts w:ascii="Arial" w:hAnsi="Arial" w:cs="Arial"/>
                <w:sz w:val="18"/>
                <w:szCs w:val="18"/>
              </w:rPr>
              <w:t>-</w:t>
            </w:r>
            <w:r w:rsidRPr="00EC4726">
              <w:rPr>
                <w:rFonts w:ascii="Arial" w:hAnsi="Arial" w:cs="Arial"/>
                <w:sz w:val="18"/>
                <w:szCs w:val="18"/>
              </w:rPr>
              <w:t xml:space="preserve">service days staff will work with consultant from Osiris to refresh CPD </w:t>
            </w:r>
            <w:r w:rsidR="00EC4726" w:rsidRPr="00EC4726">
              <w:rPr>
                <w:rFonts w:ascii="Arial" w:hAnsi="Arial" w:cs="Arial"/>
                <w:sz w:val="18"/>
                <w:szCs w:val="18"/>
              </w:rPr>
              <w:t>and subsequent classroom practic</w:t>
            </w:r>
            <w:r w:rsidRPr="00EC4726">
              <w:rPr>
                <w:rFonts w:ascii="Arial" w:hAnsi="Arial" w:cs="Arial"/>
                <w:sz w:val="18"/>
                <w:szCs w:val="18"/>
              </w:rPr>
              <w:t xml:space="preserve">e from previous years. </w:t>
            </w:r>
          </w:p>
          <w:p w14:paraId="395E4070" w14:textId="77777777" w:rsidR="00CE3FE7" w:rsidRPr="00EC4726" w:rsidRDefault="00CE3FE7" w:rsidP="00CE3FE7">
            <w:pPr>
              <w:numPr>
                <w:ilvl w:val="0"/>
                <w:numId w:val="29"/>
              </w:numPr>
              <w:contextualSpacing/>
              <w:rPr>
                <w:rFonts w:ascii="Arial" w:hAnsi="Arial" w:cs="Arial"/>
                <w:sz w:val="18"/>
                <w:szCs w:val="18"/>
              </w:rPr>
            </w:pPr>
            <w:r w:rsidRPr="00EC4726">
              <w:rPr>
                <w:rFonts w:ascii="Arial" w:hAnsi="Arial" w:cs="Arial"/>
                <w:sz w:val="18"/>
                <w:szCs w:val="18"/>
              </w:rPr>
              <w:t>All teachers to refresh pupils’ understandings and awareness of learning dispositions, which will be used in all learning conversations.</w:t>
            </w:r>
          </w:p>
          <w:p w14:paraId="3C8A1732" w14:textId="54FB8FB1" w:rsidR="00CE3FE7" w:rsidRPr="00EC4726" w:rsidRDefault="00CE3FE7" w:rsidP="00CE3FE7">
            <w:pPr>
              <w:numPr>
                <w:ilvl w:val="0"/>
                <w:numId w:val="29"/>
              </w:numPr>
              <w:contextualSpacing/>
              <w:rPr>
                <w:rFonts w:ascii="Arial" w:hAnsi="Arial" w:cs="Arial"/>
                <w:sz w:val="18"/>
                <w:szCs w:val="18"/>
              </w:rPr>
            </w:pPr>
            <w:r w:rsidRPr="00EC4726">
              <w:rPr>
                <w:rFonts w:ascii="Arial" w:hAnsi="Arial" w:cs="Arial"/>
                <w:sz w:val="18"/>
                <w:szCs w:val="18"/>
              </w:rPr>
              <w:t>All teachers to continue to use learning dispositions in learning conversations</w:t>
            </w:r>
          </w:p>
          <w:p w14:paraId="207BF8B8" w14:textId="75A2F931" w:rsidR="00F969A7" w:rsidRPr="00EC4726" w:rsidRDefault="00CE3FE7" w:rsidP="007A2F8D">
            <w:pPr>
              <w:numPr>
                <w:ilvl w:val="0"/>
                <w:numId w:val="29"/>
              </w:numPr>
              <w:contextualSpacing/>
              <w:rPr>
                <w:rFonts w:ascii="Arial" w:hAnsi="Arial" w:cs="Arial"/>
                <w:sz w:val="18"/>
                <w:szCs w:val="18"/>
              </w:rPr>
            </w:pPr>
            <w:r w:rsidRPr="00EC4726">
              <w:rPr>
                <w:rFonts w:ascii="Arial" w:hAnsi="Arial" w:cs="Arial"/>
                <w:sz w:val="18"/>
                <w:szCs w:val="18"/>
              </w:rPr>
              <w:t xml:space="preserve">Teachers to focus </w:t>
            </w:r>
            <w:r w:rsidRPr="00EC4726">
              <w:rPr>
                <w:rFonts w:ascii="Arial" w:hAnsi="Arial" w:cs="Arial"/>
                <w:b/>
                <w:sz w:val="18"/>
                <w:szCs w:val="18"/>
              </w:rPr>
              <w:t>on effective feedback</w:t>
            </w:r>
            <w:r w:rsidRPr="00EC4726">
              <w:rPr>
                <w:rFonts w:ascii="Arial" w:hAnsi="Arial" w:cs="Arial"/>
                <w:sz w:val="18"/>
                <w:szCs w:val="18"/>
              </w:rPr>
              <w:t xml:space="preserve"> and ensure that this is provided for all learners.</w:t>
            </w:r>
          </w:p>
          <w:p w14:paraId="6BEA8EFA" w14:textId="37CE9082" w:rsidR="00CE3FE7" w:rsidRPr="00EC4726" w:rsidRDefault="00F969A7" w:rsidP="00CE3FE7">
            <w:pPr>
              <w:numPr>
                <w:ilvl w:val="0"/>
                <w:numId w:val="29"/>
              </w:numPr>
              <w:contextualSpacing/>
              <w:rPr>
                <w:rFonts w:ascii="Arial" w:hAnsi="Arial" w:cs="Arial"/>
                <w:sz w:val="18"/>
                <w:szCs w:val="18"/>
              </w:rPr>
            </w:pPr>
            <w:r w:rsidRPr="00EC4726">
              <w:rPr>
                <w:rFonts w:ascii="Arial" w:hAnsi="Arial" w:cs="Arial"/>
                <w:sz w:val="18"/>
                <w:szCs w:val="18"/>
              </w:rPr>
              <w:t>Set up a staff working group to take identified priorities in VL forward</w:t>
            </w:r>
            <w:r w:rsidR="00D8339B" w:rsidRPr="00EC4726">
              <w:rPr>
                <w:rFonts w:ascii="Arial" w:hAnsi="Arial" w:cs="Arial"/>
                <w:sz w:val="18"/>
                <w:szCs w:val="18"/>
              </w:rPr>
              <w:t xml:space="preserve"> as per our plan.</w:t>
            </w:r>
          </w:p>
          <w:p w14:paraId="026A202E" w14:textId="77777777" w:rsidR="00D8339B" w:rsidRPr="00EC4726" w:rsidRDefault="00D8339B" w:rsidP="00D8339B">
            <w:pPr>
              <w:pStyle w:val="ListParagraph"/>
              <w:rPr>
                <w:rFonts w:ascii="Arial" w:hAnsi="Arial" w:cs="Arial"/>
                <w:sz w:val="18"/>
                <w:szCs w:val="18"/>
              </w:rPr>
            </w:pPr>
          </w:p>
          <w:p w14:paraId="0A8A9B07" w14:textId="77777777" w:rsidR="00CE3FE7" w:rsidRPr="00EC4726" w:rsidRDefault="00CE3FE7" w:rsidP="00D8339B">
            <w:pPr>
              <w:ind w:left="720"/>
              <w:contextualSpacing/>
              <w:rPr>
                <w:rFonts w:ascii="Arial" w:hAnsi="Arial" w:cs="Arial"/>
                <w:sz w:val="18"/>
                <w:szCs w:val="18"/>
              </w:rPr>
            </w:pPr>
          </w:p>
          <w:p w14:paraId="21909F94" w14:textId="7D2D63DA" w:rsidR="00AA2CC5" w:rsidRDefault="00690645" w:rsidP="00990CF8">
            <w:pPr>
              <w:pStyle w:val="ListParagraph"/>
              <w:numPr>
                <w:ilvl w:val="0"/>
                <w:numId w:val="29"/>
              </w:numPr>
              <w:rPr>
                <w:rFonts w:ascii="Arial" w:hAnsi="Arial" w:cs="Arial"/>
                <w:sz w:val="18"/>
                <w:szCs w:val="18"/>
              </w:rPr>
            </w:pPr>
            <w:proofErr w:type="spellStart"/>
            <w:r w:rsidRPr="00EC4726">
              <w:rPr>
                <w:rFonts w:ascii="Arial" w:hAnsi="Arial" w:cs="Arial"/>
                <w:sz w:val="18"/>
                <w:szCs w:val="18"/>
              </w:rPr>
              <w:t>Targetted</w:t>
            </w:r>
            <w:proofErr w:type="spellEnd"/>
            <w:r w:rsidRPr="00EC4726">
              <w:rPr>
                <w:rFonts w:ascii="Arial" w:hAnsi="Arial" w:cs="Arial"/>
                <w:sz w:val="18"/>
                <w:szCs w:val="18"/>
              </w:rPr>
              <w:t xml:space="preserve"> study of literacy skills during wider achievement time</w:t>
            </w:r>
          </w:p>
          <w:p w14:paraId="3F2B162F" w14:textId="77777777" w:rsidR="00451D2A" w:rsidRDefault="00451D2A" w:rsidP="00451D2A">
            <w:pPr>
              <w:rPr>
                <w:rFonts w:ascii="Arial" w:hAnsi="Arial" w:cs="Arial"/>
                <w:sz w:val="18"/>
                <w:szCs w:val="18"/>
              </w:rPr>
            </w:pPr>
          </w:p>
          <w:p w14:paraId="13E15D0A" w14:textId="1779F15A" w:rsidR="00451D2A" w:rsidRDefault="00451D2A" w:rsidP="00451D2A">
            <w:pPr>
              <w:rPr>
                <w:rFonts w:ascii="Arial" w:hAnsi="Arial" w:cs="Arial"/>
                <w:sz w:val="18"/>
                <w:szCs w:val="18"/>
              </w:rPr>
            </w:pPr>
          </w:p>
          <w:p w14:paraId="47BB0121" w14:textId="6C27272D" w:rsidR="00451D2A" w:rsidRDefault="00451D2A" w:rsidP="00451D2A">
            <w:pPr>
              <w:pStyle w:val="ListParagraph"/>
              <w:numPr>
                <w:ilvl w:val="0"/>
                <w:numId w:val="29"/>
              </w:numPr>
              <w:rPr>
                <w:rFonts w:ascii="Arial" w:hAnsi="Arial" w:cs="Arial"/>
                <w:sz w:val="18"/>
                <w:szCs w:val="18"/>
              </w:rPr>
            </w:pPr>
            <w:r w:rsidRPr="00451D2A">
              <w:rPr>
                <w:rFonts w:ascii="Arial" w:hAnsi="Arial" w:cs="Arial"/>
                <w:sz w:val="18"/>
                <w:szCs w:val="18"/>
              </w:rPr>
              <w:t>FL English to present to staff in INSET September 2021</w:t>
            </w:r>
          </w:p>
          <w:p w14:paraId="44FE795F" w14:textId="77777777" w:rsidR="00451D2A" w:rsidRPr="00451D2A" w:rsidRDefault="00451D2A" w:rsidP="00451D2A">
            <w:pPr>
              <w:pStyle w:val="ListParagraph"/>
              <w:rPr>
                <w:rFonts w:ascii="Arial" w:hAnsi="Arial" w:cs="Arial"/>
                <w:sz w:val="18"/>
                <w:szCs w:val="18"/>
              </w:rPr>
            </w:pPr>
          </w:p>
          <w:p w14:paraId="1AF23873" w14:textId="42861A3A" w:rsidR="001E00E2" w:rsidRPr="00451D2A" w:rsidRDefault="001E00E2" w:rsidP="007A2F8D">
            <w:pPr>
              <w:pStyle w:val="ListParagraph"/>
              <w:numPr>
                <w:ilvl w:val="0"/>
                <w:numId w:val="29"/>
              </w:numPr>
              <w:rPr>
                <w:rFonts w:ascii="Arial" w:hAnsi="Arial" w:cs="Arial"/>
                <w:i/>
                <w:color w:val="FF0000"/>
                <w:sz w:val="18"/>
                <w:szCs w:val="18"/>
              </w:rPr>
            </w:pPr>
            <w:r w:rsidRPr="00EC4726">
              <w:rPr>
                <w:rFonts w:ascii="Arial" w:hAnsi="Arial" w:cs="Arial"/>
                <w:sz w:val="18"/>
                <w:szCs w:val="18"/>
              </w:rPr>
              <w:t>Refine our</w:t>
            </w:r>
            <w:r w:rsidR="0090356D">
              <w:rPr>
                <w:rFonts w:ascii="Arial" w:hAnsi="Arial" w:cs="Arial"/>
                <w:sz w:val="18"/>
                <w:szCs w:val="18"/>
              </w:rPr>
              <w:t xml:space="preserve"> </w:t>
            </w:r>
            <w:r w:rsidRPr="00EC4726">
              <w:rPr>
                <w:rFonts w:ascii="Arial" w:hAnsi="Arial" w:cs="Arial"/>
                <w:sz w:val="18"/>
                <w:szCs w:val="18"/>
              </w:rPr>
              <w:t>wider achievement programme, ensuring that opportunities are embedded in the curriculum</w:t>
            </w:r>
            <w:r w:rsidR="00D8339B" w:rsidRPr="00EC4726">
              <w:rPr>
                <w:rFonts w:ascii="Arial" w:hAnsi="Arial" w:cs="Arial"/>
                <w:sz w:val="18"/>
                <w:szCs w:val="18"/>
              </w:rPr>
              <w:t xml:space="preserve"> duri</w:t>
            </w:r>
            <w:r w:rsidR="0090356D">
              <w:rPr>
                <w:rFonts w:ascii="Arial" w:hAnsi="Arial" w:cs="Arial"/>
                <w:sz w:val="18"/>
                <w:szCs w:val="18"/>
              </w:rPr>
              <w:t xml:space="preserve">ng wider achievement afternoons </w:t>
            </w:r>
            <w:r w:rsidRPr="00EC4726">
              <w:rPr>
                <w:rFonts w:ascii="Arial" w:hAnsi="Arial" w:cs="Arial"/>
                <w:sz w:val="18"/>
                <w:szCs w:val="18"/>
              </w:rPr>
              <w:t>and in after school activities and trips etc</w:t>
            </w:r>
            <w:r w:rsidR="0090356D">
              <w:rPr>
                <w:rFonts w:ascii="Arial" w:hAnsi="Arial" w:cs="Arial"/>
                <w:sz w:val="18"/>
                <w:szCs w:val="18"/>
              </w:rPr>
              <w:t xml:space="preserve">. </w:t>
            </w:r>
          </w:p>
          <w:p w14:paraId="021C37FB" w14:textId="6DDF89B3" w:rsidR="00451D2A" w:rsidRDefault="00451D2A" w:rsidP="00451D2A">
            <w:pPr>
              <w:rPr>
                <w:rFonts w:ascii="Arial" w:hAnsi="Arial" w:cs="Arial"/>
                <w:i/>
                <w:color w:val="FF0000"/>
                <w:sz w:val="18"/>
                <w:szCs w:val="18"/>
              </w:rPr>
            </w:pPr>
          </w:p>
          <w:p w14:paraId="0F9C4EE2" w14:textId="77777777" w:rsidR="00451D2A" w:rsidRPr="00451D2A" w:rsidRDefault="00451D2A" w:rsidP="00451D2A">
            <w:pPr>
              <w:rPr>
                <w:rFonts w:ascii="Arial" w:hAnsi="Arial" w:cs="Arial"/>
                <w:i/>
                <w:color w:val="FF0000"/>
                <w:sz w:val="18"/>
                <w:szCs w:val="18"/>
              </w:rPr>
            </w:pPr>
          </w:p>
          <w:p w14:paraId="0DFE66A8" w14:textId="77777777" w:rsidR="00451D2A" w:rsidRDefault="00451D2A" w:rsidP="00451D2A">
            <w:pPr>
              <w:rPr>
                <w:rFonts w:ascii="Arial" w:hAnsi="Arial" w:cs="Arial"/>
                <w:i/>
                <w:color w:val="FF0000"/>
                <w:sz w:val="18"/>
                <w:szCs w:val="18"/>
              </w:rPr>
            </w:pPr>
          </w:p>
          <w:p w14:paraId="4A12E593" w14:textId="3E771BD8" w:rsidR="00451D2A" w:rsidRPr="00451D2A" w:rsidRDefault="00451D2A" w:rsidP="00451D2A">
            <w:pPr>
              <w:pStyle w:val="ListParagraph"/>
              <w:numPr>
                <w:ilvl w:val="0"/>
                <w:numId w:val="29"/>
              </w:numPr>
              <w:rPr>
                <w:rFonts w:ascii="Arial" w:hAnsi="Arial" w:cs="Arial"/>
                <w:sz w:val="18"/>
                <w:szCs w:val="18"/>
              </w:rPr>
            </w:pPr>
            <w:r w:rsidRPr="00451D2A">
              <w:rPr>
                <w:rFonts w:ascii="Arial" w:hAnsi="Arial" w:cs="Arial"/>
                <w:sz w:val="18"/>
                <w:szCs w:val="18"/>
              </w:rPr>
              <w:t>Staff will continue to share good practice and strategies for teachin</w:t>
            </w:r>
            <w:r>
              <w:rPr>
                <w:rFonts w:ascii="Arial" w:hAnsi="Arial" w:cs="Arial"/>
                <w:sz w:val="18"/>
                <w:szCs w:val="18"/>
              </w:rPr>
              <w:t>g on online platforms as approp</w:t>
            </w:r>
            <w:r w:rsidRPr="00451D2A">
              <w:rPr>
                <w:rFonts w:ascii="Arial" w:hAnsi="Arial" w:cs="Arial"/>
                <w:sz w:val="18"/>
                <w:szCs w:val="18"/>
              </w:rPr>
              <w:t>riate</w:t>
            </w:r>
          </w:p>
          <w:p w14:paraId="15A3DE2F" w14:textId="4446C702" w:rsidR="001E00E2" w:rsidRPr="00EC4726" w:rsidRDefault="001E00E2" w:rsidP="00990CF8">
            <w:pPr>
              <w:rPr>
                <w:rFonts w:ascii="Arial" w:hAnsi="Arial" w:cs="Arial"/>
                <w:i/>
                <w:color w:val="FF0000"/>
                <w:sz w:val="18"/>
                <w:szCs w:val="18"/>
              </w:rPr>
            </w:pPr>
          </w:p>
        </w:tc>
        <w:tc>
          <w:tcPr>
            <w:tcW w:w="1675" w:type="dxa"/>
            <w:shd w:val="clear" w:color="auto" w:fill="FFFFFF" w:themeFill="background1"/>
          </w:tcPr>
          <w:p w14:paraId="3D7987CE" w14:textId="77777777" w:rsidR="007248CD" w:rsidRPr="00EC4726" w:rsidRDefault="007248CD" w:rsidP="00061E55">
            <w:pPr>
              <w:rPr>
                <w:rFonts w:ascii="Arial" w:hAnsi="Arial" w:cs="Arial"/>
                <w:i/>
                <w:color w:val="FF0000"/>
                <w:sz w:val="18"/>
                <w:szCs w:val="18"/>
              </w:rPr>
            </w:pPr>
          </w:p>
          <w:p w14:paraId="1D4A3EE6" w14:textId="4E911EC6" w:rsidR="00AA2CC5" w:rsidRDefault="00D8339B" w:rsidP="00061E55">
            <w:pPr>
              <w:rPr>
                <w:rFonts w:ascii="Arial" w:hAnsi="Arial" w:cs="Arial"/>
                <w:sz w:val="18"/>
                <w:szCs w:val="18"/>
              </w:rPr>
            </w:pPr>
            <w:r w:rsidRPr="00EC4726">
              <w:rPr>
                <w:rFonts w:ascii="Arial" w:hAnsi="Arial" w:cs="Arial"/>
                <w:sz w:val="18"/>
                <w:szCs w:val="18"/>
              </w:rPr>
              <w:t>In</w:t>
            </w:r>
            <w:r w:rsidR="0090356D">
              <w:rPr>
                <w:rFonts w:ascii="Arial" w:hAnsi="Arial" w:cs="Arial"/>
                <w:sz w:val="18"/>
                <w:szCs w:val="18"/>
              </w:rPr>
              <w:t>-</w:t>
            </w:r>
            <w:r w:rsidRPr="00EC4726">
              <w:rPr>
                <w:rFonts w:ascii="Arial" w:hAnsi="Arial" w:cs="Arial"/>
                <w:sz w:val="18"/>
                <w:szCs w:val="18"/>
              </w:rPr>
              <w:t>service Day allocation – SLT/VL working group, J</w:t>
            </w:r>
            <w:r w:rsidR="0090356D">
              <w:rPr>
                <w:rFonts w:ascii="Arial" w:hAnsi="Arial" w:cs="Arial"/>
                <w:sz w:val="18"/>
                <w:szCs w:val="18"/>
              </w:rPr>
              <w:t xml:space="preserve"> </w:t>
            </w:r>
            <w:r w:rsidRPr="00EC4726">
              <w:rPr>
                <w:rFonts w:ascii="Arial" w:hAnsi="Arial" w:cs="Arial"/>
                <w:sz w:val="18"/>
                <w:szCs w:val="18"/>
              </w:rPr>
              <w:t>P</w:t>
            </w:r>
            <w:r w:rsidR="001C5DF5" w:rsidRPr="00EC4726">
              <w:rPr>
                <w:rFonts w:ascii="Arial" w:hAnsi="Arial" w:cs="Arial"/>
                <w:sz w:val="18"/>
                <w:szCs w:val="18"/>
              </w:rPr>
              <w:t>itt</w:t>
            </w:r>
            <w:r w:rsidRPr="00EC4726">
              <w:rPr>
                <w:rFonts w:ascii="Arial" w:hAnsi="Arial" w:cs="Arial"/>
                <w:sz w:val="18"/>
                <w:szCs w:val="18"/>
              </w:rPr>
              <w:t xml:space="preserve"> (Osiris)</w:t>
            </w:r>
          </w:p>
          <w:p w14:paraId="54A04CAB" w14:textId="77777777" w:rsidR="00D44846" w:rsidRDefault="00D44846" w:rsidP="00061E55">
            <w:pPr>
              <w:rPr>
                <w:rFonts w:ascii="Arial" w:hAnsi="Arial" w:cs="Arial"/>
                <w:sz w:val="18"/>
                <w:szCs w:val="18"/>
              </w:rPr>
            </w:pPr>
          </w:p>
          <w:p w14:paraId="51D1428C" w14:textId="77777777" w:rsidR="00D44846" w:rsidRPr="00D44846" w:rsidRDefault="00D44846" w:rsidP="00D44846">
            <w:pPr>
              <w:spacing w:after="200" w:line="276" w:lineRule="auto"/>
              <w:rPr>
                <w:rFonts w:ascii="Arial" w:hAnsi="Arial" w:cs="Arial"/>
                <w:i/>
                <w:sz w:val="20"/>
                <w:szCs w:val="20"/>
              </w:rPr>
            </w:pPr>
          </w:p>
          <w:p w14:paraId="24AA2C37" w14:textId="77777777" w:rsidR="00D44846" w:rsidRPr="00EC4726" w:rsidRDefault="00D44846" w:rsidP="00061E55">
            <w:pPr>
              <w:rPr>
                <w:rFonts w:ascii="Arial" w:hAnsi="Arial" w:cs="Arial"/>
                <w:sz w:val="18"/>
                <w:szCs w:val="18"/>
              </w:rPr>
            </w:pPr>
          </w:p>
          <w:p w14:paraId="5922AFD7" w14:textId="77777777" w:rsidR="00D8339B" w:rsidRPr="00EC4726" w:rsidRDefault="00D8339B" w:rsidP="00061E55">
            <w:pPr>
              <w:rPr>
                <w:rFonts w:ascii="Arial" w:hAnsi="Arial" w:cs="Arial"/>
                <w:i/>
                <w:color w:val="FF0000"/>
                <w:sz w:val="18"/>
                <w:szCs w:val="18"/>
              </w:rPr>
            </w:pPr>
          </w:p>
          <w:p w14:paraId="22C0A925" w14:textId="77777777" w:rsidR="00D8339B" w:rsidRPr="00EC4726" w:rsidRDefault="00D8339B" w:rsidP="00061E55">
            <w:pPr>
              <w:rPr>
                <w:rFonts w:ascii="Arial" w:hAnsi="Arial" w:cs="Arial"/>
                <w:i/>
                <w:color w:val="FF0000"/>
                <w:sz w:val="18"/>
                <w:szCs w:val="18"/>
              </w:rPr>
            </w:pPr>
          </w:p>
          <w:p w14:paraId="5425A258" w14:textId="77777777" w:rsidR="00D8339B" w:rsidRPr="00EC4726" w:rsidRDefault="00D8339B" w:rsidP="00061E55">
            <w:pPr>
              <w:rPr>
                <w:rFonts w:ascii="Arial" w:hAnsi="Arial" w:cs="Arial"/>
                <w:i/>
                <w:color w:val="FF0000"/>
                <w:sz w:val="18"/>
                <w:szCs w:val="18"/>
              </w:rPr>
            </w:pPr>
          </w:p>
          <w:p w14:paraId="42D1E2C2" w14:textId="77777777" w:rsidR="00D8339B" w:rsidRPr="00EC4726" w:rsidRDefault="00D8339B" w:rsidP="00061E55">
            <w:pPr>
              <w:rPr>
                <w:rFonts w:ascii="Arial" w:hAnsi="Arial" w:cs="Arial"/>
                <w:i/>
                <w:color w:val="FF0000"/>
                <w:sz w:val="18"/>
                <w:szCs w:val="18"/>
              </w:rPr>
            </w:pPr>
          </w:p>
          <w:p w14:paraId="08F50FAF" w14:textId="77777777" w:rsidR="00D8339B" w:rsidRPr="00EC4726" w:rsidRDefault="00D8339B" w:rsidP="00061E55">
            <w:pPr>
              <w:rPr>
                <w:rFonts w:ascii="Arial" w:hAnsi="Arial" w:cs="Arial"/>
                <w:i/>
                <w:color w:val="FF0000"/>
                <w:sz w:val="18"/>
                <w:szCs w:val="18"/>
              </w:rPr>
            </w:pPr>
          </w:p>
          <w:p w14:paraId="3C6772EF" w14:textId="77777777" w:rsidR="00D8339B" w:rsidRPr="00EC4726" w:rsidRDefault="00D8339B" w:rsidP="00061E55">
            <w:pPr>
              <w:rPr>
                <w:rFonts w:ascii="Arial" w:hAnsi="Arial" w:cs="Arial"/>
                <w:i/>
                <w:color w:val="FF0000"/>
                <w:sz w:val="18"/>
                <w:szCs w:val="18"/>
              </w:rPr>
            </w:pPr>
          </w:p>
          <w:p w14:paraId="67B103CD" w14:textId="77777777" w:rsidR="00D8339B" w:rsidRPr="00EC4726" w:rsidRDefault="00D8339B" w:rsidP="00061E55">
            <w:pPr>
              <w:rPr>
                <w:rFonts w:ascii="Arial" w:hAnsi="Arial" w:cs="Arial"/>
                <w:i/>
                <w:color w:val="FF0000"/>
                <w:sz w:val="18"/>
                <w:szCs w:val="18"/>
              </w:rPr>
            </w:pPr>
          </w:p>
          <w:p w14:paraId="0CEBCC88" w14:textId="77777777" w:rsidR="00D8339B" w:rsidRPr="00EC4726" w:rsidRDefault="00D8339B" w:rsidP="00061E55">
            <w:pPr>
              <w:rPr>
                <w:rFonts w:ascii="Arial" w:hAnsi="Arial" w:cs="Arial"/>
                <w:i/>
                <w:color w:val="FF0000"/>
                <w:sz w:val="18"/>
                <w:szCs w:val="18"/>
              </w:rPr>
            </w:pPr>
          </w:p>
          <w:p w14:paraId="4D1236F3" w14:textId="77777777" w:rsidR="00D8339B" w:rsidRPr="00EC4726" w:rsidRDefault="00D8339B" w:rsidP="00061E55">
            <w:pPr>
              <w:rPr>
                <w:rFonts w:ascii="Arial" w:hAnsi="Arial" w:cs="Arial"/>
                <w:i/>
                <w:color w:val="FF0000"/>
                <w:sz w:val="18"/>
                <w:szCs w:val="18"/>
              </w:rPr>
            </w:pPr>
          </w:p>
          <w:p w14:paraId="4ED2F54C" w14:textId="77777777" w:rsidR="00D8339B" w:rsidRPr="00EC4726" w:rsidRDefault="00D8339B" w:rsidP="00061E55">
            <w:pPr>
              <w:rPr>
                <w:rFonts w:ascii="Arial" w:hAnsi="Arial" w:cs="Arial"/>
                <w:i/>
                <w:color w:val="FF0000"/>
                <w:sz w:val="18"/>
                <w:szCs w:val="18"/>
              </w:rPr>
            </w:pPr>
          </w:p>
          <w:p w14:paraId="0E194977" w14:textId="77777777" w:rsidR="00D8339B" w:rsidRPr="00EC4726" w:rsidRDefault="00D8339B" w:rsidP="00061E55">
            <w:pPr>
              <w:rPr>
                <w:rFonts w:ascii="Arial" w:hAnsi="Arial" w:cs="Arial"/>
                <w:i/>
                <w:color w:val="FF0000"/>
                <w:sz w:val="18"/>
                <w:szCs w:val="18"/>
              </w:rPr>
            </w:pPr>
          </w:p>
          <w:p w14:paraId="7B24206F" w14:textId="77777777" w:rsidR="00D8339B" w:rsidRPr="00EC4726" w:rsidRDefault="00D8339B" w:rsidP="00061E55">
            <w:pPr>
              <w:rPr>
                <w:rFonts w:ascii="Arial" w:hAnsi="Arial" w:cs="Arial"/>
                <w:i/>
                <w:color w:val="FF0000"/>
                <w:sz w:val="18"/>
                <w:szCs w:val="18"/>
              </w:rPr>
            </w:pPr>
          </w:p>
          <w:p w14:paraId="33FD4A18" w14:textId="77777777" w:rsidR="00D8339B" w:rsidRPr="00EC4726" w:rsidRDefault="00D8339B" w:rsidP="00061E55">
            <w:pPr>
              <w:rPr>
                <w:rFonts w:ascii="Arial" w:hAnsi="Arial" w:cs="Arial"/>
                <w:i/>
                <w:color w:val="FF0000"/>
                <w:sz w:val="18"/>
                <w:szCs w:val="18"/>
              </w:rPr>
            </w:pPr>
          </w:p>
          <w:p w14:paraId="171059A8" w14:textId="77777777" w:rsidR="00D8339B" w:rsidRPr="00EC4726" w:rsidRDefault="00D8339B" w:rsidP="00061E55">
            <w:pPr>
              <w:rPr>
                <w:rFonts w:ascii="Arial" w:hAnsi="Arial" w:cs="Arial"/>
                <w:i/>
                <w:color w:val="FF0000"/>
                <w:sz w:val="18"/>
                <w:szCs w:val="18"/>
              </w:rPr>
            </w:pPr>
          </w:p>
          <w:p w14:paraId="694C3AD3" w14:textId="77777777" w:rsidR="00D8339B" w:rsidRPr="00EC4726" w:rsidRDefault="00D8339B" w:rsidP="00061E55">
            <w:pPr>
              <w:rPr>
                <w:rFonts w:ascii="Arial" w:hAnsi="Arial" w:cs="Arial"/>
                <w:i/>
                <w:color w:val="FF0000"/>
                <w:sz w:val="18"/>
                <w:szCs w:val="18"/>
              </w:rPr>
            </w:pPr>
          </w:p>
          <w:p w14:paraId="2C79A4B8" w14:textId="77777777" w:rsidR="00D8339B" w:rsidRPr="00EC4726" w:rsidRDefault="00D8339B" w:rsidP="00061E55">
            <w:pPr>
              <w:rPr>
                <w:rFonts w:ascii="Arial" w:hAnsi="Arial" w:cs="Arial"/>
                <w:i/>
                <w:color w:val="FF0000"/>
                <w:sz w:val="18"/>
                <w:szCs w:val="18"/>
              </w:rPr>
            </w:pPr>
          </w:p>
          <w:p w14:paraId="51B0E82E" w14:textId="77777777" w:rsidR="00D8339B" w:rsidRPr="00EC4726" w:rsidRDefault="00D8339B" w:rsidP="00061E55">
            <w:pPr>
              <w:rPr>
                <w:rFonts w:ascii="Arial" w:hAnsi="Arial" w:cs="Arial"/>
                <w:i/>
                <w:color w:val="FF0000"/>
                <w:sz w:val="18"/>
                <w:szCs w:val="18"/>
              </w:rPr>
            </w:pPr>
          </w:p>
          <w:p w14:paraId="0AC8158A" w14:textId="77777777" w:rsidR="00D8339B" w:rsidRPr="00EC4726" w:rsidRDefault="00D8339B" w:rsidP="00061E55">
            <w:pPr>
              <w:rPr>
                <w:rFonts w:ascii="Arial" w:hAnsi="Arial" w:cs="Arial"/>
                <w:i/>
                <w:color w:val="FF0000"/>
                <w:sz w:val="18"/>
                <w:szCs w:val="18"/>
              </w:rPr>
            </w:pPr>
          </w:p>
          <w:p w14:paraId="38EF0708" w14:textId="77777777" w:rsidR="00D8339B" w:rsidRPr="00EC4726" w:rsidRDefault="00D8339B" w:rsidP="00061E55">
            <w:pPr>
              <w:rPr>
                <w:rFonts w:ascii="Arial" w:hAnsi="Arial" w:cs="Arial"/>
                <w:i/>
                <w:color w:val="FF0000"/>
                <w:sz w:val="18"/>
                <w:szCs w:val="18"/>
              </w:rPr>
            </w:pPr>
          </w:p>
          <w:p w14:paraId="44ED84B7" w14:textId="77777777" w:rsidR="00D8339B" w:rsidRPr="00EC4726" w:rsidRDefault="00D8339B" w:rsidP="00061E55">
            <w:pPr>
              <w:rPr>
                <w:rFonts w:ascii="Arial" w:hAnsi="Arial" w:cs="Arial"/>
                <w:i/>
                <w:color w:val="FF0000"/>
                <w:sz w:val="18"/>
                <w:szCs w:val="18"/>
              </w:rPr>
            </w:pPr>
          </w:p>
          <w:p w14:paraId="67092CE8" w14:textId="77777777" w:rsidR="00D8339B" w:rsidRPr="00EC4726" w:rsidRDefault="00D8339B" w:rsidP="00061E55">
            <w:pPr>
              <w:rPr>
                <w:rFonts w:ascii="Arial" w:hAnsi="Arial" w:cs="Arial"/>
                <w:i/>
                <w:color w:val="FF0000"/>
                <w:sz w:val="18"/>
                <w:szCs w:val="18"/>
              </w:rPr>
            </w:pPr>
          </w:p>
          <w:p w14:paraId="0E13D6D5" w14:textId="172373AF" w:rsidR="00D8339B" w:rsidRPr="00451D2A" w:rsidRDefault="00D8339B" w:rsidP="00061E55">
            <w:pPr>
              <w:rPr>
                <w:rFonts w:ascii="Arial" w:hAnsi="Arial" w:cs="Arial"/>
                <w:sz w:val="18"/>
                <w:szCs w:val="18"/>
              </w:rPr>
            </w:pPr>
            <w:r w:rsidRPr="00451D2A">
              <w:rPr>
                <w:rFonts w:ascii="Arial" w:hAnsi="Arial" w:cs="Arial"/>
                <w:sz w:val="18"/>
                <w:szCs w:val="18"/>
              </w:rPr>
              <w:lastRenderedPageBreak/>
              <w:t>FL English</w:t>
            </w:r>
            <w:r w:rsidR="007A2F8D" w:rsidRPr="00451D2A">
              <w:rPr>
                <w:rFonts w:ascii="Arial" w:hAnsi="Arial" w:cs="Arial"/>
                <w:sz w:val="18"/>
                <w:szCs w:val="18"/>
              </w:rPr>
              <w:t>/English staff</w:t>
            </w:r>
          </w:p>
          <w:p w14:paraId="4619B300" w14:textId="77777777" w:rsidR="007A2F8D" w:rsidRPr="00451D2A" w:rsidRDefault="007A2F8D" w:rsidP="00061E55">
            <w:pPr>
              <w:rPr>
                <w:rFonts w:ascii="Arial" w:hAnsi="Arial" w:cs="Arial"/>
                <w:sz w:val="18"/>
                <w:szCs w:val="18"/>
              </w:rPr>
            </w:pPr>
          </w:p>
          <w:p w14:paraId="393A0DCA" w14:textId="77777777" w:rsidR="007A2F8D" w:rsidRPr="00451D2A" w:rsidRDefault="007A2F8D" w:rsidP="00061E55">
            <w:pPr>
              <w:rPr>
                <w:rFonts w:ascii="Arial" w:hAnsi="Arial" w:cs="Arial"/>
                <w:sz w:val="18"/>
                <w:szCs w:val="18"/>
              </w:rPr>
            </w:pPr>
          </w:p>
          <w:p w14:paraId="62F4EA34" w14:textId="54C22042" w:rsidR="007A2F8D" w:rsidRDefault="007A2F8D" w:rsidP="00061E55">
            <w:pPr>
              <w:rPr>
                <w:rFonts w:ascii="Arial" w:hAnsi="Arial" w:cs="Arial"/>
                <w:sz w:val="18"/>
                <w:szCs w:val="18"/>
              </w:rPr>
            </w:pPr>
            <w:r w:rsidRPr="00451D2A">
              <w:rPr>
                <w:rFonts w:ascii="Arial" w:hAnsi="Arial" w:cs="Arial"/>
                <w:sz w:val="18"/>
                <w:szCs w:val="18"/>
              </w:rPr>
              <w:t>Active schools coordinator/staff volunteers/SLT/members of</w:t>
            </w:r>
            <w:r w:rsidR="0090356D">
              <w:rPr>
                <w:rFonts w:ascii="Arial" w:hAnsi="Arial" w:cs="Arial"/>
                <w:sz w:val="18"/>
                <w:szCs w:val="18"/>
              </w:rPr>
              <w:t xml:space="preserve"> the community as appropriate (e</w:t>
            </w:r>
            <w:r w:rsidR="004F7DD3">
              <w:rPr>
                <w:rFonts w:ascii="Arial" w:hAnsi="Arial" w:cs="Arial"/>
                <w:sz w:val="18"/>
                <w:szCs w:val="18"/>
              </w:rPr>
              <w:t xml:space="preserve">.g. </w:t>
            </w:r>
            <w:r w:rsidRPr="00451D2A">
              <w:rPr>
                <w:rFonts w:ascii="Arial" w:hAnsi="Arial" w:cs="Arial"/>
                <w:sz w:val="18"/>
                <w:szCs w:val="18"/>
              </w:rPr>
              <w:t>community land initiative , COAST etc</w:t>
            </w:r>
            <w:r w:rsidR="0090356D">
              <w:rPr>
                <w:rFonts w:ascii="Arial" w:hAnsi="Arial" w:cs="Arial"/>
                <w:sz w:val="18"/>
                <w:szCs w:val="18"/>
              </w:rPr>
              <w:t>.,</w:t>
            </w:r>
            <w:r w:rsidRPr="00451D2A">
              <w:rPr>
                <w:rFonts w:ascii="Arial" w:hAnsi="Arial" w:cs="Arial"/>
                <w:sz w:val="18"/>
                <w:szCs w:val="18"/>
              </w:rPr>
              <w:t>)</w:t>
            </w:r>
            <w:r w:rsidR="00625D64" w:rsidRPr="00451D2A">
              <w:rPr>
                <w:rFonts w:ascii="Arial" w:hAnsi="Arial" w:cs="Arial"/>
                <w:sz w:val="18"/>
                <w:szCs w:val="18"/>
              </w:rPr>
              <w:t xml:space="preserve"> ongoing</w:t>
            </w:r>
          </w:p>
          <w:p w14:paraId="7A8AFE81" w14:textId="77777777" w:rsidR="00451D2A" w:rsidRDefault="00451D2A" w:rsidP="00061E55">
            <w:pPr>
              <w:rPr>
                <w:rFonts w:ascii="Arial" w:hAnsi="Arial" w:cs="Arial"/>
                <w:sz w:val="18"/>
                <w:szCs w:val="18"/>
              </w:rPr>
            </w:pPr>
          </w:p>
          <w:p w14:paraId="415299DE" w14:textId="5DD13D57" w:rsidR="00451D2A" w:rsidRPr="00451D2A" w:rsidRDefault="00451D2A" w:rsidP="00061E55">
            <w:pPr>
              <w:rPr>
                <w:rFonts w:ascii="Arial" w:hAnsi="Arial" w:cs="Arial"/>
                <w:sz w:val="18"/>
                <w:szCs w:val="18"/>
              </w:rPr>
            </w:pPr>
            <w:r>
              <w:rPr>
                <w:rFonts w:ascii="Arial" w:hAnsi="Arial" w:cs="Arial"/>
                <w:sz w:val="18"/>
                <w:szCs w:val="18"/>
              </w:rPr>
              <w:t>All staff – time in FL meetings, staff meetings, INSET given (ongoing)</w:t>
            </w:r>
          </w:p>
          <w:p w14:paraId="6633EBD2" w14:textId="77777777" w:rsidR="00175FF3" w:rsidRPr="00451D2A" w:rsidRDefault="00175FF3" w:rsidP="00061E55">
            <w:pPr>
              <w:rPr>
                <w:rFonts w:ascii="Arial" w:hAnsi="Arial" w:cs="Arial"/>
                <w:color w:val="FF0000"/>
                <w:sz w:val="18"/>
                <w:szCs w:val="18"/>
              </w:rPr>
            </w:pPr>
          </w:p>
          <w:p w14:paraId="70EACF06" w14:textId="77777777" w:rsidR="00175FF3" w:rsidRPr="00EC4726" w:rsidRDefault="00175FF3" w:rsidP="00061E55">
            <w:pPr>
              <w:rPr>
                <w:rFonts w:ascii="Arial" w:hAnsi="Arial" w:cs="Arial"/>
                <w:i/>
                <w:color w:val="FF0000"/>
                <w:sz w:val="18"/>
                <w:szCs w:val="18"/>
              </w:rPr>
            </w:pPr>
          </w:p>
          <w:p w14:paraId="7B14FD0E" w14:textId="77777777" w:rsidR="00175FF3" w:rsidRPr="00EC4726" w:rsidRDefault="00175FF3" w:rsidP="00061E55">
            <w:pPr>
              <w:rPr>
                <w:rFonts w:ascii="Arial" w:hAnsi="Arial" w:cs="Arial"/>
                <w:i/>
                <w:color w:val="FF0000"/>
                <w:sz w:val="18"/>
                <w:szCs w:val="18"/>
              </w:rPr>
            </w:pPr>
          </w:p>
          <w:p w14:paraId="6F3D073B" w14:textId="77777777" w:rsidR="00175FF3" w:rsidRPr="00EC4726" w:rsidRDefault="00175FF3" w:rsidP="00061E55">
            <w:pPr>
              <w:rPr>
                <w:rFonts w:ascii="Arial" w:hAnsi="Arial" w:cs="Arial"/>
                <w:i/>
                <w:color w:val="FF0000"/>
                <w:sz w:val="18"/>
                <w:szCs w:val="18"/>
              </w:rPr>
            </w:pPr>
          </w:p>
          <w:p w14:paraId="134B5A19" w14:textId="77777777" w:rsidR="00175FF3" w:rsidRPr="00EC4726" w:rsidRDefault="00175FF3" w:rsidP="00061E55">
            <w:pPr>
              <w:rPr>
                <w:rFonts w:ascii="Arial" w:hAnsi="Arial" w:cs="Arial"/>
                <w:i/>
                <w:color w:val="FF0000"/>
                <w:sz w:val="18"/>
                <w:szCs w:val="18"/>
              </w:rPr>
            </w:pPr>
          </w:p>
          <w:p w14:paraId="4CCC27B4" w14:textId="77777777" w:rsidR="00175FF3" w:rsidRPr="00EC4726" w:rsidRDefault="00175FF3" w:rsidP="00061E55">
            <w:pPr>
              <w:rPr>
                <w:rFonts w:ascii="Arial" w:hAnsi="Arial" w:cs="Arial"/>
                <w:i/>
                <w:color w:val="FF0000"/>
                <w:sz w:val="18"/>
                <w:szCs w:val="18"/>
              </w:rPr>
            </w:pPr>
          </w:p>
          <w:p w14:paraId="4F1C0E30" w14:textId="77777777" w:rsidR="00175FF3" w:rsidRPr="00EC4726" w:rsidRDefault="00175FF3" w:rsidP="00061E55">
            <w:pPr>
              <w:rPr>
                <w:rFonts w:ascii="Arial" w:hAnsi="Arial" w:cs="Arial"/>
                <w:i/>
                <w:color w:val="FF0000"/>
                <w:sz w:val="18"/>
                <w:szCs w:val="18"/>
              </w:rPr>
            </w:pPr>
          </w:p>
          <w:p w14:paraId="02593390" w14:textId="77777777" w:rsidR="00175FF3" w:rsidRPr="00EC4726" w:rsidRDefault="00175FF3" w:rsidP="00061E55">
            <w:pPr>
              <w:rPr>
                <w:rFonts w:ascii="Arial" w:hAnsi="Arial" w:cs="Arial"/>
                <w:i/>
                <w:color w:val="FF0000"/>
                <w:sz w:val="18"/>
                <w:szCs w:val="18"/>
              </w:rPr>
            </w:pPr>
          </w:p>
          <w:p w14:paraId="331BD2E9" w14:textId="77777777" w:rsidR="00175FF3" w:rsidRPr="00EC4726" w:rsidRDefault="00175FF3" w:rsidP="00061E55">
            <w:pPr>
              <w:rPr>
                <w:rFonts w:ascii="Arial" w:hAnsi="Arial" w:cs="Arial"/>
                <w:i/>
                <w:color w:val="FF0000"/>
                <w:sz w:val="18"/>
                <w:szCs w:val="18"/>
              </w:rPr>
            </w:pPr>
          </w:p>
          <w:p w14:paraId="4D7705F2" w14:textId="77777777" w:rsidR="00175FF3" w:rsidRPr="00EC4726" w:rsidRDefault="00175FF3" w:rsidP="00061E55">
            <w:pPr>
              <w:rPr>
                <w:rFonts w:ascii="Arial" w:hAnsi="Arial" w:cs="Arial"/>
                <w:i/>
                <w:color w:val="FF0000"/>
                <w:sz w:val="18"/>
                <w:szCs w:val="18"/>
              </w:rPr>
            </w:pPr>
          </w:p>
          <w:p w14:paraId="6A2BE276" w14:textId="77777777" w:rsidR="00175FF3" w:rsidRPr="00EC4726" w:rsidRDefault="00175FF3" w:rsidP="00061E55">
            <w:pPr>
              <w:rPr>
                <w:rFonts w:ascii="Arial" w:hAnsi="Arial" w:cs="Arial"/>
                <w:i/>
                <w:color w:val="FF0000"/>
                <w:sz w:val="18"/>
                <w:szCs w:val="18"/>
              </w:rPr>
            </w:pPr>
          </w:p>
          <w:p w14:paraId="309BC8FF" w14:textId="77777777" w:rsidR="00175FF3" w:rsidRPr="00EC4726" w:rsidRDefault="00175FF3" w:rsidP="00061E55">
            <w:pPr>
              <w:rPr>
                <w:rFonts w:ascii="Arial" w:hAnsi="Arial" w:cs="Arial"/>
                <w:i/>
                <w:color w:val="FF0000"/>
                <w:sz w:val="18"/>
                <w:szCs w:val="18"/>
              </w:rPr>
            </w:pPr>
          </w:p>
          <w:p w14:paraId="637AA957" w14:textId="77777777" w:rsidR="00175FF3" w:rsidRPr="00EC4726" w:rsidRDefault="00175FF3" w:rsidP="00061E55">
            <w:pPr>
              <w:rPr>
                <w:rFonts w:ascii="Arial" w:hAnsi="Arial" w:cs="Arial"/>
                <w:i/>
                <w:color w:val="FF0000"/>
                <w:sz w:val="18"/>
                <w:szCs w:val="18"/>
              </w:rPr>
            </w:pPr>
          </w:p>
          <w:p w14:paraId="3FF3F4BD" w14:textId="77777777" w:rsidR="00175FF3" w:rsidRPr="00EC4726" w:rsidRDefault="00175FF3" w:rsidP="00061E55">
            <w:pPr>
              <w:rPr>
                <w:rFonts w:ascii="Arial" w:hAnsi="Arial" w:cs="Arial"/>
                <w:i/>
                <w:color w:val="FF0000"/>
                <w:sz w:val="18"/>
                <w:szCs w:val="18"/>
              </w:rPr>
            </w:pPr>
          </w:p>
          <w:p w14:paraId="19B91012" w14:textId="445BB287" w:rsidR="00175FF3" w:rsidRPr="00EC4726" w:rsidRDefault="00175FF3" w:rsidP="00061E55">
            <w:pPr>
              <w:rPr>
                <w:rFonts w:ascii="Arial" w:hAnsi="Arial" w:cs="Arial"/>
                <w:i/>
                <w:color w:val="FF0000"/>
                <w:sz w:val="18"/>
                <w:szCs w:val="18"/>
              </w:rPr>
            </w:pPr>
          </w:p>
        </w:tc>
        <w:tc>
          <w:tcPr>
            <w:tcW w:w="3201" w:type="dxa"/>
            <w:shd w:val="clear" w:color="auto" w:fill="FFFFFF" w:themeFill="background1"/>
          </w:tcPr>
          <w:p w14:paraId="0DFDB9F9" w14:textId="77777777" w:rsidR="00AA2CC5" w:rsidRPr="00EC4726" w:rsidRDefault="00AA2CC5" w:rsidP="00061E55">
            <w:pPr>
              <w:rPr>
                <w:rFonts w:ascii="Arial" w:hAnsi="Arial" w:cs="Arial"/>
                <w:i/>
                <w:color w:val="FF0000"/>
                <w:sz w:val="18"/>
                <w:szCs w:val="18"/>
              </w:rPr>
            </w:pPr>
          </w:p>
          <w:p w14:paraId="6CD1BF63" w14:textId="77777777" w:rsidR="00D31FE7" w:rsidRPr="00EC4726" w:rsidRDefault="00D31FE7" w:rsidP="00D31FE7">
            <w:pPr>
              <w:spacing w:after="200" w:line="276" w:lineRule="auto"/>
              <w:rPr>
                <w:rFonts w:ascii="Arial" w:hAnsi="Arial" w:cs="Arial"/>
                <w:sz w:val="18"/>
                <w:szCs w:val="18"/>
              </w:rPr>
            </w:pPr>
            <w:r w:rsidRPr="00EC4726">
              <w:rPr>
                <w:rFonts w:ascii="Arial" w:hAnsi="Arial" w:cs="Arial"/>
                <w:sz w:val="18"/>
                <w:szCs w:val="18"/>
              </w:rPr>
              <w:t>Learners will be able to learn to their full potential.</w:t>
            </w:r>
          </w:p>
          <w:p w14:paraId="45A81833" w14:textId="77777777" w:rsidR="00D31FE7" w:rsidRPr="00EC4726" w:rsidRDefault="00D31FE7" w:rsidP="00D31FE7">
            <w:pPr>
              <w:spacing w:after="200" w:line="276" w:lineRule="auto"/>
              <w:rPr>
                <w:rFonts w:ascii="Arial" w:hAnsi="Arial" w:cs="Arial"/>
                <w:i/>
                <w:sz w:val="18"/>
                <w:szCs w:val="18"/>
              </w:rPr>
            </w:pPr>
          </w:p>
          <w:p w14:paraId="5CB53145" w14:textId="2C211AA9" w:rsidR="00D31FE7" w:rsidRPr="00EC4726" w:rsidRDefault="00D31FE7" w:rsidP="00D31FE7">
            <w:pPr>
              <w:spacing w:after="200" w:line="276" w:lineRule="auto"/>
              <w:rPr>
                <w:rFonts w:ascii="Arial" w:hAnsi="Arial" w:cs="Arial"/>
                <w:sz w:val="18"/>
                <w:szCs w:val="18"/>
              </w:rPr>
            </w:pPr>
            <w:r w:rsidRPr="00EC4726">
              <w:rPr>
                <w:rFonts w:ascii="Arial" w:hAnsi="Arial" w:cs="Arial"/>
                <w:sz w:val="18"/>
                <w:szCs w:val="18"/>
              </w:rPr>
              <w:t>All of our learners will be able to apply characteristics of an assessment capable learner and, with the support of their teacher</w:t>
            </w:r>
            <w:r w:rsidR="007A2F8D" w:rsidRPr="00EC4726">
              <w:rPr>
                <w:rFonts w:ascii="Arial" w:hAnsi="Arial" w:cs="Arial"/>
                <w:sz w:val="18"/>
                <w:szCs w:val="18"/>
              </w:rPr>
              <w:t xml:space="preserve"> and quality feedback</w:t>
            </w:r>
            <w:r w:rsidRPr="00EC4726">
              <w:rPr>
                <w:rFonts w:ascii="Arial" w:hAnsi="Arial" w:cs="Arial"/>
                <w:sz w:val="18"/>
                <w:szCs w:val="18"/>
              </w:rPr>
              <w:t>,  will be able to understand  and be empowered to take the steps they need to take to progress in learning</w:t>
            </w:r>
          </w:p>
          <w:p w14:paraId="6B89BE44" w14:textId="77777777" w:rsidR="00D31FE7" w:rsidRPr="00EC4726" w:rsidRDefault="00D31FE7" w:rsidP="00D31FE7">
            <w:pPr>
              <w:spacing w:after="200" w:line="276" w:lineRule="auto"/>
              <w:rPr>
                <w:rFonts w:ascii="Arial" w:hAnsi="Arial" w:cs="Arial"/>
                <w:sz w:val="18"/>
                <w:szCs w:val="18"/>
              </w:rPr>
            </w:pPr>
            <w:r w:rsidRPr="00EC4726">
              <w:rPr>
                <w:rFonts w:ascii="Arial" w:hAnsi="Arial" w:cs="Arial"/>
                <w:sz w:val="18"/>
                <w:szCs w:val="18"/>
              </w:rPr>
              <w:t>Learners will benefit from enhanced opportunities within the curriculum for literacy and numeracy and have consistent, high quality support from all teachers.</w:t>
            </w:r>
          </w:p>
          <w:p w14:paraId="1E5537CD" w14:textId="77777777" w:rsidR="00D31FE7" w:rsidRPr="00EC4726" w:rsidRDefault="00D31FE7" w:rsidP="00D31FE7">
            <w:pPr>
              <w:spacing w:after="200" w:line="276" w:lineRule="auto"/>
              <w:rPr>
                <w:rFonts w:ascii="Arial" w:hAnsi="Arial" w:cs="Arial"/>
                <w:sz w:val="18"/>
                <w:szCs w:val="18"/>
              </w:rPr>
            </w:pPr>
          </w:p>
          <w:p w14:paraId="464A6D8B" w14:textId="77777777" w:rsidR="00D31FE7" w:rsidRPr="00EC4726" w:rsidRDefault="00D31FE7" w:rsidP="00D31FE7">
            <w:pPr>
              <w:spacing w:after="200" w:line="276" w:lineRule="auto"/>
              <w:rPr>
                <w:rFonts w:ascii="Arial" w:hAnsi="Arial" w:cs="Arial"/>
                <w:sz w:val="18"/>
                <w:szCs w:val="18"/>
              </w:rPr>
            </w:pPr>
          </w:p>
          <w:p w14:paraId="5A908CDB" w14:textId="77777777" w:rsidR="00D31FE7" w:rsidRPr="00EC4726" w:rsidRDefault="00D31FE7" w:rsidP="00D31FE7">
            <w:pPr>
              <w:spacing w:after="200" w:line="276" w:lineRule="auto"/>
              <w:rPr>
                <w:rFonts w:ascii="Arial" w:hAnsi="Arial" w:cs="Arial"/>
                <w:sz w:val="18"/>
                <w:szCs w:val="18"/>
              </w:rPr>
            </w:pPr>
            <w:r w:rsidRPr="00EC4726">
              <w:rPr>
                <w:rFonts w:ascii="Arial" w:hAnsi="Arial" w:cs="Arial"/>
                <w:sz w:val="18"/>
                <w:szCs w:val="18"/>
              </w:rPr>
              <w:t xml:space="preserve">Pupils will have enhanced opportunities to engage in a variety </w:t>
            </w:r>
            <w:r w:rsidRPr="00EC4726">
              <w:rPr>
                <w:rFonts w:ascii="Arial" w:hAnsi="Arial" w:cs="Arial"/>
                <w:sz w:val="18"/>
                <w:szCs w:val="18"/>
              </w:rPr>
              <w:lastRenderedPageBreak/>
              <w:t>of experiences and extra-curricular activities.</w:t>
            </w:r>
          </w:p>
          <w:p w14:paraId="26FF9EBE" w14:textId="77777777" w:rsidR="00EC4726" w:rsidRPr="00EC4726" w:rsidRDefault="00D31FE7" w:rsidP="00D31FE7">
            <w:pPr>
              <w:spacing w:after="200" w:line="276" w:lineRule="auto"/>
              <w:rPr>
                <w:rFonts w:ascii="Arial" w:hAnsi="Arial" w:cs="Arial"/>
                <w:sz w:val="18"/>
                <w:szCs w:val="18"/>
              </w:rPr>
            </w:pPr>
            <w:r w:rsidRPr="00EC4726">
              <w:rPr>
                <w:rFonts w:ascii="Arial" w:hAnsi="Arial" w:cs="Arial"/>
                <w:sz w:val="18"/>
                <w:szCs w:val="18"/>
              </w:rPr>
              <w:t xml:space="preserve">Pupils will understand and have an active role in promoting rights of the child. </w:t>
            </w:r>
          </w:p>
          <w:p w14:paraId="154D4DAC" w14:textId="77777777" w:rsidR="00EC4726" w:rsidRPr="00EC4726" w:rsidRDefault="00D31FE7" w:rsidP="00EC4726">
            <w:pPr>
              <w:spacing w:after="200" w:line="276" w:lineRule="auto"/>
              <w:rPr>
                <w:rFonts w:ascii="Arial" w:hAnsi="Arial" w:cs="Arial"/>
                <w:sz w:val="18"/>
                <w:szCs w:val="18"/>
              </w:rPr>
            </w:pPr>
            <w:r w:rsidRPr="00EC4726">
              <w:rPr>
                <w:rFonts w:ascii="Arial" w:hAnsi="Arial" w:cs="Arial"/>
                <w:sz w:val="18"/>
                <w:szCs w:val="18"/>
              </w:rPr>
              <w:t xml:space="preserve"> </w:t>
            </w:r>
            <w:r w:rsidR="00EC4726" w:rsidRPr="00EC4726">
              <w:rPr>
                <w:rFonts w:ascii="Arial" w:hAnsi="Arial" w:cs="Arial"/>
                <w:sz w:val="18"/>
                <w:szCs w:val="18"/>
              </w:rPr>
              <w:t>Positive impact on learners’ successes and achievements</w:t>
            </w:r>
          </w:p>
          <w:p w14:paraId="767886DF" w14:textId="3779B21F" w:rsidR="00D31FE7" w:rsidRPr="00EC4726" w:rsidRDefault="00D31FE7" w:rsidP="00D31FE7">
            <w:pPr>
              <w:spacing w:after="200" w:line="276" w:lineRule="auto"/>
              <w:rPr>
                <w:rFonts w:ascii="Arial" w:hAnsi="Arial" w:cs="Arial"/>
                <w:sz w:val="18"/>
                <w:szCs w:val="18"/>
              </w:rPr>
            </w:pPr>
          </w:p>
          <w:p w14:paraId="08DB06A3" w14:textId="77777777" w:rsidR="00D31FE7" w:rsidRPr="00EC4726" w:rsidRDefault="00D31FE7" w:rsidP="00D31FE7">
            <w:pPr>
              <w:spacing w:after="200" w:line="276" w:lineRule="auto"/>
              <w:rPr>
                <w:rFonts w:ascii="Arial" w:hAnsi="Arial" w:cs="Arial"/>
                <w:i/>
                <w:sz w:val="18"/>
                <w:szCs w:val="18"/>
              </w:rPr>
            </w:pPr>
          </w:p>
          <w:p w14:paraId="01D5361E" w14:textId="77777777" w:rsidR="00D31FE7" w:rsidRPr="00EC4726" w:rsidRDefault="00D31FE7" w:rsidP="00D31FE7">
            <w:pPr>
              <w:spacing w:after="200" w:line="276" w:lineRule="auto"/>
              <w:rPr>
                <w:rFonts w:ascii="Arial" w:hAnsi="Arial" w:cs="Arial"/>
                <w:sz w:val="18"/>
                <w:szCs w:val="18"/>
              </w:rPr>
            </w:pPr>
          </w:p>
          <w:p w14:paraId="5D15242F" w14:textId="3420AE49" w:rsidR="00D31FE7" w:rsidRPr="00EC4726" w:rsidRDefault="00D31FE7" w:rsidP="00061E55">
            <w:pPr>
              <w:rPr>
                <w:rFonts w:ascii="Arial" w:hAnsi="Arial" w:cs="Arial"/>
                <w:i/>
                <w:color w:val="FF0000"/>
                <w:sz w:val="18"/>
                <w:szCs w:val="18"/>
              </w:rPr>
            </w:pPr>
          </w:p>
        </w:tc>
        <w:tc>
          <w:tcPr>
            <w:tcW w:w="3603" w:type="dxa"/>
            <w:gridSpan w:val="2"/>
            <w:shd w:val="clear" w:color="auto" w:fill="FFFFFF" w:themeFill="background1"/>
          </w:tcPr>
          <w:p w14:paraId="35E453CD" w14:textId="77777777" w:rsidR="007248CD" w:rsidRPr="00990CF8" w:rsidRDefault="007248CD" w:rsidP="00061E55">
            <w:pPr>
              <w:rPr>
                <w:rFonts w:ascii="Arial" w:hAnsi="Arial" w:cs="Arial"/>
                <w:i/>
                <w:color w:val="FF0000"/>
                <w:sz w:val="20"/>
                <w:szCs w:val="20"/>
              </w:rPr>
            </w:pPr>
          </w:p>
          <w:p w14:paraId="1B0BB261" w14:textId="37D0F64D" w:rsidR="00625D64" w:rsidRPr="00625D64" w:rsidRDefault="00625D64" w:rsidP="00625D64">
            <w:pPr>
              <w:spacing w:after="200" w:line="276" w:lineRule="auto"/>
              <w:rPr>
                <w:rFonts w:ascii="Arial" w:hAnsi="Arial" w:cs="Arial"/>
                <w:i/>
                <w:color w:val="FF0000"/>
                <w:sz w:val="20"/>
                <w:szCs w:val="20"/>
              </w:rPr>
            </w:pPr>
            <w:r w:rsidRPr="00625D64">
              <w:rPr>
                <w:rFonts w:ascii="Arial" w:hAnsi="Arial" w:cs="Arial"/>
                <w:sz w:val="20"/>
                <w:szCs w:val="20"/>
              </w:rPr>
              <w:t>Tracking and monitoring data/discussion with learners/parents/audit of classwork and homework/teach</w:t>
            </w:r>
            <w:r w:rsidR="0090356D">
              <w:rPr>
                <w:rFonts w:ascii="Arial" w:hAnsi="Arial" w:cs="Arial"/>
                <w:sz w:val="20"/>
                <w:szCs w:val="20"/>
              </w:rPr>
              <w:t>er and SLT observation and self-e</w:t>
            </w:r>
            <w:r w:rsidRPr="00625D64">
              <w:rPr>
                <w:rFonts w:ascii="Arial" w:hAnsi="Arial" w:cs="Arial"/>
                <w:sz w:val="20"/>
                <w:szCs w:val="20"/>
              </w:rPr>
              <w:t>valuation findings</w:t>
            </w:r>
            <w:r w:rsidRPr="00625D64">
              <w:rPr>
                <w:rFonts w:ascii="Arial" w:hAnsi="Arial" w:cs="Arial"/>
                <w:i/>
                <w:color w:val="FF0000"/>
                <w:sz w:val="20"/>
                <w:szCs w:val="20"/>
              </w:rPr>
              <w:t xml:space="preserve"> </w:t>
            </w:r>
            <w:r>
              <w:rPr>
                <w:rFonts w:ascii="Arial" w:hAnsi="Arial" w:cs="Arial"/>
                <w:i/>
                <w:color w:val="FF0000"/>
                <w:sz w:val="20"/>
                <w:szCs w:val="20"/>
              </w:rPr>
              <w:t>(see objective 2)</w:t>
            </w:r>
          </w:p>
          <w:p w14:paraId="548745A4" w14:textId="77777777" w:rsidR="00AA2CC5" w:rsidRDefault="00AA2CC5" w:rsidP="00061E55">
            <w:pPr>
              <w:rPr>
                <w:rFonts w:ascii="Arial" w:hAnsi="Arial" w:cs="Arial"/>
                <w:i/>
                <w:color w:val="FF0000"/>
                <w:sz w:val="20"/>
                <w:szCs w:val="20"/>
              </w:rPr>
            </w:pPr>
          </w:p>
          <w:p w14:paraId="3B8DB675" w14:textId="2AC6E12C" w:rsidR="007248CD" w:rsidRPr="00990CF8" w:rsidRDefault="007248CD" w:rsidP="00061E55">
            <w:pPr>
              <w:rPr>
                <w:rFonts w:ascii="Arial" w:hAnsi="Arial" w:cs="Arial"/>
                <w:i/>
                <w:color w:val="FF0000"/>
                <w:sz w:val="20"/>
                <w:szCs w:val="20"/>
              </w:rPr>
            </w:pPr>
          </w:p>
        </w:tc>
      </w:tr>
    </w:tbl>
    <w:p w14:paraId="452940EC" w14:textId="39B0C70C" w:rsidR="00C60B57" w:rsidRDefault="00C60B57" w:rsidP="00E258BF"/>
    <w:p w14:paraId="5769A0A9" w14:textId="02AA9C04" w:rsidR="00175FF3" w:rsidRDefault="00175FF3" w:rsidP="00E258BF"/>
    <w:p w14:paraId="662FE73E" w14:textId="63892260" w:rsidR="004F7DD3" w:rsidRDefault="004F7DD3" w:rsidP="00E258BF"/>
    <w:p w14:paraId="1EF89F7C" w14:textId="32FB7930" w:rsidR="004F7DD3" w:rsidRDefault="004F7DD3" w:rsidP="00E258BF"/>
    <w:p w14:paraId="7464F1F6" w14:textId="77777777" w:rsidR="004F7DD3" w:rsidRDefault="004F7DD3" w:rsidP="00E258BF"/>
    <w:tbl>
      <w:tblPr>
        <w:tblStyle w:val="TableGrid"/>
        <w:tblW w:w="15877" w:type="dxa"/>
        <w:tblInd w:w="-856" w:type="dxa"/>
        <w:tblLayout w:type="fixed"/>
        <w:tblLook w:val="04A0" w:firstRow="1" w:lastRow="0" w:firstColumn="1" w:lastColumn="0" w:noHBand="0" w:noVBand="1"/>
      </w:tblPr>
      <w:tblGrid>
        <w:gridCol w:w="1560"/>
        <w:gridCol w:w="1134"/>
        <w:gridCol w:w="1020"/>
        <w:gridCol w:w="3684"/>
        <w:gridCol w:w="1250"/>
        <w:gridCol w:w="3626"/>
        <w:gridCol w:w="1193"/>
        <w:gridCol w:w="2410"/>
      </w:tblGrid>
      <w:tr w:rsidR="00175FF3" w:rsidRPr="00A11F83" w14:paraId="1A9A5989" w14:textId="77777777" w:rsidTr="00D8339B">
        <w:trPr>
          <w:trHeight w:val="648"/>
        </w:trPr>
        <w:tc>
          <w:tcPr>
            <w:tcW w:w="2694" w:type="dxa"/>
            <w:gridSpan w:val="2"/>
            <w:shd w:val="clear" w:color="auto" w:fill="F2F2F2" w:themeFill="background1" w:themeFillShade="F2"/>
            <w:vAlign w:val="center"/>
          </w:tcPr>
          <w:p w14:paraId="23F23775" w14:textId="77777777" w:rsidR="00175FF3" w:rsidRPr="00990CF8" w:rsidRDefault="00175FF3" w:rsidP="00D8339B">
            <w:pPr>
              <w:rPr>
                <w:rFonts w:ascii="Arial" w:hAnsi="Arial" w:cs="Arial"/>
                <w:b/>
                <w:sz w:val="20"/>
                <w:szCs w:val="20"/>
              </w:rPr>
            </w:pPr>
            <w:r>
              <w:rPr>
                <w:rFonts w:ascii="Arial" w:hAnsi="Arial" w:cs="Arial"/>
                <w:b/>
                <w:sz w:val="20"/>
                <w:szCs w:val="20"/>
              </w:rPr>
              <w:lastRenderedPageBreak/>
              <w:t xml:space="preserve">Establishment </w:t>
            </w:r>
            <w:r w:rsidRPr="00990CF8">
              <w:rPr>
                <w:rFonts w:ascii="Arial" w:hAnsi="Arial" w:cs="Arial"/>
                <w:b/>
                <w:sz w:val="20"/>
                <w:szCs w:val="20"/>
              </w:rPr>
              <w:t>Strategic Priority:</w:t>
            </w:r>
          </w:p>
        </w:tc>
        <w:tc>
          <w:tcPr>
            <w:tcW w:w="10773" w:type="dxa"/>
            <w:gridSpan w:val="5"/>
            <w:shd w:val="clear" w:color="auto" w:fill="auto"/>
            <w:vAlign w:val="center"/>
          </w:tcPr>
          <w:p w14:paraId="1E46418C" w14:textId="0D3DCB86" w:rsidR="00175FF3" w:rsidRPr="00050750" w:rsidRDefault="00175FF3" w:rsidP="00280055">
            <w:pPr>
              <w:rPr>
                <w:rFonts w:ascii="Arial" w:hAnsi="Arial" w:cs="Arial"/>
                <w:b/>
              </w:rPr>
            </w:pPr>
            <w:r>
              <w:rPr>
                <w:rFonts w:ascii="Arial" w:hAnsi="Arial" w:cs="Arial"/>
                <w:b/>
              </w:rPr>
              <w:t>*</w:t>
            </w:r>
            <w:r>
              <w:rPr>
                <w:rFonts w:ascii="Arial" w:hAnsi="Arial" w:cs="Arial"/>
                <w:sz w:val="24"/>
                <w:szCs w:val="24"/>
              </w:rPr>
              <w:t xml:space="preserve"> </w:t>
            </w:r>
            <w:r w:rsidR="00280055">
              <w:rPr>
                <w:rFonts w:ascii="Arial" w:hAnsi="Arial" w:cs="Arial"/>
                <w:sz w:val="24"/>
                <w:szCs w:val="24"/>
              </w:rPr>
              <w:t>We will further improve the quality of our self – evaluation system, processes and procedures, including tracking and monitoring of achievement and identifying gaps in learning.</w:t>
            </w:r>
          </w:p>
        </w:tc>
        <w:tc>
          <w:tcPr>
            <w:tcW w:w="2410" w:type="dxa"/>
            <w:shd w:val="clear" w:color="auto" w:fill="F2F2F2" w:themeFill="background1" w:themeFillShade="F2"/>
            <w:vAlign w:val="center"/>
          </w:tcPr>
          <w:p w14:paraId="084D5AA0" w14:textId="77777777" w:rsidR="00175FF3" w:rsidRPr="00993126" w:rsidRDefault="00175FF3" w:rsidP="00D8339B">
            <w:pPr>
              <w:rPr>
                <w:rFonts w:ascii="Arial" w:hAnsi="Arial" w:cs="Arial"/>
                <w:i/>
                <w:color w:val="FF0000"/>
                <w:sz w:val="20"/>
                <w:szCs w:val="20"/>
              </w:rPr>
            </w:pPr>
            <w:r w:rsidRPr="00993126">
              <w:rPr>
                <w:rFonts w:ascii="Arial" w:hAnsi="Arial" w:cs="Arial"/>
                <w:b/>
                <w:sz w:val="20"/>
                <w:szCs w:val="20"/>
              </w:rPr>
              <w:t>Linked to Directorate Priority:</w:t>
            </w:r>
            <w:r>
              <w:rPr>
                <w:rFonts w:ascii="Arial" w:hAnsi="Arial" w:cs="Arial"/>
                <w:b/>
                <w:sz w:val="20"/>
                <w:szCs w:val="20"/>
              </w:rPr>
              <w:t xml:space="preserve"> </w:t>
            </w:r>
            <w:r>
              <w:rPr>
                <w:rFonts w:ascii="Arial" w:hAnsi="Arial" w:cs="Arial"/>
                <w:i/>
                <w:color w:val="FF0000"/>
                <w:sz w:val="20"/>
                <w:szCs w:val="20"/>
              </w:rPr>
              <w:t>[insert relevant number(s) 1-4]</w:t>
            </w:r>
          </w:p>
        </w:tc>
      </w:tr>
      <w:tr w:rsidR="00175FF3" w:rsidRPr="00A11F83" w14:paraId="105D7C2C" w14:textId="77777777" w:rsidTr="00EC4726">
        <w:trPr>
          <w:trHeight w:val="648"/>
        </w:trPr>
        <w:tc>
          <w:tcPr>
            <w:tcW w:w="1560" w:type="dxa"/>
            <w:vAlign w:val="center"/>
          </w:tcPr>
          <w:p w14:paraId="2E699318" w14:textId="77777777" w:rsidR="00175FF3" w:rsidRPr="00990CF8" w:rsidRDefault="00175FF3" w:rsidP="00D8339B">
            <w:pPr>
              <w:jc w:val="center"/>
              <w:rPr>
                <w:rFonts w:ascii="Arial" w:hAnsi="Arial" w:cs="Arial"/>
                <w:b/>
                <w:color w:val="000000" w:themeColor="text1"/>
                <w:sz w:val="20"/>
                <w:szCs w:val="20"/>
              </w:rPr>
            </w:pPr>
            <w:r w:rsidRPr="00990CF8">
              <w:rPr>
                <w:rFonts w:ascii="Arial" w:hAnsi="Arial" w:cs="Arial"/>
                <w:b/>
                <w:color w:val="000000" w:themeColor="text1"/>
                <w:sz w:val="20"/>
                <w:szCs w:val="20"/>
              </w:rPr>
              <w:t>High Level Objectives</w:t>
            </w:r>
          </w:p>
        </w:tc>
        <w:tc>
          <w:tcPr>
            <w:tcW w:w="1134" w:type="dxa"/>
            <w:vAlign w:val="center"/>
          </w:tcPr>
          <w:p w14:paraId="233CCDA5" w14:textId="77777777" w:rsidR="00175FF3" w:rsidRDefault="00175FF3" w:rsidP="00D8339B">
            <w:pPr>
              <w:jc w:val="center"/>
              <w:rPr>
                <w:rFonts w:ascii="Arial" w:hAnsi="Arial" w:cs="Arial"/>
                <w:b/>
                <w:sz w:val="16"/>
                <w:szCs w:val="16"/>
              </w:rPr>
            </w:pPr>
            <w:r w:rsidRPr="0057107D">
              <w:rPr>
                <w:rFonts w:ascii="Arial" w:hAnsi="Arial" w:cs="Arial"/>
                <w:b/>
                <w:sz w:val="16"/>
                <w:szCs w:val="16"/>
              </w:rPr>
              <w:t>HGIOS</w:t>
            </w:r>
            <w:r>
              <w:rPr>
                <w:rFonts w:ascii="Arial" w:hAnsi="Arial" w:cs="Arial"/>
                <w:b/>
                <w:sz w:val="16"/>
                <w:szCs w:val="16"/>
              </w:rPr>
              <w:t xml:space="preserve"> 4</w:t>
            </w:r>
          </w:p>
          <w:p w14:paraId="6EAA092E" w14:textId="77777777" w:rsidR="00175FF3" w:rsidRDefault="00175FF3" w:rsidP="00D8339B">
            <w:pPr>
              <w:jc w:val="center"/>
              <w:rPr>
                <w:rFonts w:ascii="Arial" w:hAnsi="Arial" w:cs="Arial"/>
                <w:b/>
                <w:sz w:val="16"/>
                <w:szCs w:val="16"/>
              </w:rPr>
            </w:pPr>
            <w:r>
              <w:rPr>
                <w:rFonts w:ascii="Arial" w:hAnsi="Arial" w:cs="Arial"/>
                <w:b/>
                <w:sz w:val="16"/>
                <w:szCs w:val="16"/>
              </w:rPr>
              <w:t>HGIOELC</w:t>
            </w:r>
          </w:p>
          <w:p w14:paraId="0C2F2C8A" w14:textId="77777777" w:rsidR="00175FF3" w:rsidRPr="002338C8" w:rsidRDefault="00175FF3" w:rsidP="00D8339B">
            <w:pPr>
              <w:jc w:val="center"/>
              <w:rPr>
                <w:rFonts w:ascii="Arial" w:hAnsi="Arial" w:cs="Arial"/>
                <w:b/>
                <w:sz w:val="16"/>
                <w:szCs w:val="16"/>
              </w:rPr>
            </w:pPr>
            <w:r>
              <w:rPr>
                <w:rFonts w:ascii="Arial" w:hAnsi="Arial" w:cs="Arial"/>
                <w:b/>
                <w:sz w:val="16"/>
                <w:szCs w:val="16"/>
              </w:rPr>
              <w:t>NIF</w:t>
            </w:r>
          </w:p>
        </w:tc>
        <w:tc>
          <w:tcPr>
            <w:tcW w:w="1020" w:type="dxa"/>
          </w:tcPr>
          <w:p w14:paraId="08CC634F" w14:textId="77777777" w:rsidR="00175FF3" w:rsidRDefault="00175FF3" w:rsidP="00D8339B">
            <w:pPr>
              <w:jc w:val="center"/>
              <w:rPr>
                <w:rFonts w:ascii="Arial" w:hAnsi="Arial" w:cs="Arial"/>
                <w:b/>
                <w:sz w:val="16"/>
              </w:rPr>
            </w:pPr>
            <w:r w:rsidRPr="007248CD">
              <w:rPr>
                <w:rFonts w:ascii="Arial" w:hAnsi="Arial" w:cs="Arial"/>
                <w:b/>
                <w:sz w:val="16"/>
              </w:rPr>
              <w:t>Supported through PEF?</w:t>
            </w:r>
          </w:p>
          <w:p w14:paraId="240A7184" w14:textId="77777777" w:rsidR="00175FF3" w:rsidRDefault="00175FF3" w:rsidP="00D8339B">
            <w:pPr>
              <w:jc w:val="center"/>
              <w:rPr>
                <w:rFonts w:ascii="Arial" w:hAnsi="Arial" w:cs="Arial"/>
                <w:b/>
              </w:rPr>
            </w:pPr>
            <w:r>
              <w:rPr>
                <w:rFonts w:ascii="Arial" w:hAnsi="Arial" w:cs="Arial"/>
                <w:b/>
                <w:sz w:val="16"/>
              </w:rPr>
              <w:t>Y/N</w:t>
            </w:r>
          </w:p>
        </w:tc>
        <w:tc>
          <w:tcPr>
            <w:tcW w:w="3684" w:type="dxa"/>
            <w:vAlign w:val="center"/>
          </w:tcPr>
          <w:p w14:paraId="3FB1A80D" w14:textId="77777777" w:rsidR="00175FF3" w:rsidRPr="00990CF8" w:rsidRDefault="00175FF3" w:rsidP="00D8339B">
            <w:pPr>
              <w:jc w:val="center"/>
              <w:rPr>
                <w:rFonts w:ascii="Arial" w:hAnsi="Arial" w:cs="Arial"/>
                <w:b/>
                <w:sz w:val="20"/>
                <w:szCs w:val="20"/>
              </w:rPr>
            </w:pPr>
            <w:r w:rsidRPr="00990CF8">
              <w:rPr>
                <w:rFonts w:ascii="Arial" w:hAnsi="Arial" w:cs="Arial"/>
                <w:b/>
                <w:sz w:val="20"/>
                <w:szCs w:val="20"/>
              </w:rPr>
              <w:t xml:space="preserve">How will </w:t>
            </w:r>
            <w:r>
              <w:rPr>
                <w:rFonts w:ascii="Arial" w:hAnsi="Arial" w:cs="Arial"/>
                <w:b/>
                <w:sz w:val="20"/>
                <w:szCs w:val="20"/>
              </w:rPr>
              <w:t>we</w:t>
            </w:r>
            <w:r w:rsidRPr="00990CF8">
              <w:rPr>
                <w:rFonts w:ascii="Arial" w:hAnsi="Arial" w:cs="Arial"/>
                <w:b/>
                <w:sz w:val="20"/>
                <w:szCs w:val="20"/>
              </w:rPr>
              <w:t xml:space="preserve"> achieve this?</w:t>
            </w:r>
          </w:p>
        </w:tc>
        <w:tc>
          <w:tcPr>
            <w:tcW w:w="1250" w:type="dxa"/>
            <w:vAlign w:val="center"/>
          </w:tcPr>
          <w:p w14:paraId="1D88BF0F" w14:textId="77777777" w:rsidR="00175FF3" w:rsidRPr="005520A0" w:rsidRDefault="00175FF3" w:rsidP="00D8339B">
            <w:pPr>
              <w:jc w:val="center"/>
              <w:rPr>
                <w:rFonts w:ascii="Arial" w:hAnsi="Arial" w:cs="Arial"/>
                <w:b/>
                <w:sz w:val="16"/>
                <w:szCs w:val="16"/>
              </w:rPr>
            </w:pPr>
            <w:r w:rsidRPr="005520A0">
              <w:rPr>
                <w:rFonts w:ascii="Arial" w:hAnsi="Arial" w:cs="Arial"/>
                <w:b/>
                <w:sz w:val="16"/>
                <w:szCs w:val="16"/>
              </w:rPr>
              <w:t>Timescale / Assigned to:</w:t>
            </w:r>
          </w:p>
        </w:tc>
        <w:tc>
          <w:tcPr>
            <w:tcW w:w="3626" w:type="dxa"/>
            <w:vAlign w:val="center"/>
          </w:tcPr>
          <w:p w14:paraId="22166F1A" w14:textId="77777777" w:rsidR="00175FF3" w:rsidRDefault="00175FF3" w:rsidP="00D8339B">
            <w:pPr>
              <w:jc w:val="center"/>
              <w:rPr>
                <w:rFonts w:ascii="Arial" w:hAnsi="Arial" w:cs="Arial"/>
                <w:b/>
                <w:sz w:val="20"/>
                <w:szCs w:val="20"/>
              </w:rPr>
            </w:pPr>
            <w:r w:rsidRPr="00990CF8">
              <w:rPr>
                <w:rFonts w:ascii="Arial" w:hAnsi="Arial" w:cs="Arial"/>
                <w:b/>
                <w:sz w:val="20"/>
                <w:szCs w:val="20"/>
              </w:rPr>
              <w:t>Pupil Outcomes</w:t>
            </w:r>
          </w:p>
          <w:p w14:paraId="51B10B51" w14:textId="77777777" w:rsidR="00175FF3" w:rsidRPr="00AA2CC5" w:rsidRDefault="00175FF3" w:rsidP="00D8339B">
            <w:pPr>
              <w:jc w:val="center"/>
              <w:rPr>
                <w:rFonts w:ascii="Arial" w:hAnsi="Arial" w:cs="Arial"/>
                <w:bCs/>
                <w:i/>
                <w:iCs/>
                <w:sz w:val="20"/>
                <w:szCs w:val="20"/>
              </w:rPr>
            </w:pPr>
            <w:r>
              <w:rPr>
                <w:rFonts w:ascii="Arial" w:hAnsi="Arial" w:cs="Arial"/>
                <w:bCs/>
                <w:i/>
                <w:iCs/>
                <w:sz w:val="20"/>
                <w:szCs w:val="20"/>
              </w:rPr>
              <w:t>W</w:t>
            </w:r>
            <w:r w:rsidRPr="00AA2CC5">
              <w:rPr>
                <w:rFonts w:ascii="Arial" w:hAnsi="Arial" w:cs="Arial"/>
                <w:bCs/>
                <w:i/>
                <w:iCs/>
                <w:sz w:val="20"/>
                <w:szCs w:val="20"/>
              </w:rPr>
              <w:t>hat will change for our learners</w:t>
            </w:r>
            <w:r>
              <w:rPr>
                <w:rFonts w:ascii="Arial" w:hAnsi="Arial" w:cs="Arial"/>
                <w:bCs/>
                <w:i/>
                <w:iCs/>
                <w:sz w:val="20"/>
                <w:szCs w:val="20"/>
              </w:rPr>
              <w:t>?</w:t>
            </w:r>
          </w:p>
        </w:tc>
        <w:tc>
          <w:tcPr>
            <w:tcW w:w="3603" w:type="dxa"/>
            <w:gridSpan w:val="2"/>
            <w:vAlign w:val="center"/>
          </w:tcPr>
          <w:p w14:paraId="100BF839" w14:textId="77777777" w:rsidR="00175FF3" w:rsidRDefault="00175FF3" w:rsidP="00D8339B">
            <w:pPr>
              <w:jc w:val="center"/>
              <w:rPr>
                <w:rFonts w:ascii="Arial" w:hAnsi="Arial" w:cs="Arial"/>
                <w:b/>
                <w:sz w:val="20"/>
                <w:szCs w:val="20"/>
              </w:rPr>
            </w:pPr>
            <w:r w:rsidRPr="00990CF8">
              <w:rPr>
                <w:rFonts w:ascii="Arial" w:hAnsi="Arial" w:cs="Arial"/>
                <w:b/>
                <w:sz w:val="20"/>
                <w:szCs w:val="20"/>
              </w:rPr>
              <w:t>Measurement</w:t>
            </w:r>
          </w:p>
          <w:p w14:paraId="363E555C" w14:textId="77777777" w:rsidR="00175FF3" w:rsidRPr="00AA2CC5" w:rsidRDefault="00175FF3" w:rsidP="00D8339B">
            <w:pPr>
              <w:jc w:val="center"/>
              <w:rPr>
                <w:rFonts w:ascii="Arial" w:hAnsi="Arial" w:cs="Arial"/>
                <w:bCs/>
                <w:i/>
                <w:iCs/>
                <w:sz w:val="20"/>
                <w:szCs w:val="20"/>
              </w:rPr>
            </w:pPr>
            <w:r>
              <w:rPr>
                <w:rFonts w:ascii="Arial" w:hAnsi="Arial" w:cs="Arial"/>
                <w:bCs/>
                <w:i/>
                <w:iCs/>
                <w:sz w:val="20"/>
                <w:szCs w:val="20"/>
              </w:rPr>
              <w:t>How will we measure impact?</w:t>
            </w:r>
          </w:p>
        </w:tc>
      </w:tr>
      <w:tr w:rsidR="00175FF3" w:rsidRPr="00A11F83" w14:paraId="7BEE4F73" w14:textId="77777777" w:rsidTr="00EC4726">
        <w:trPr>
          <w:trHeight w:val="6326"/>
        </w:trPr>
        <w:tc>
          <w:tcPr>
            <w:tcW w:w="1560" w:type="dxa"/>
            <w:shd w:val="clear" w:color="auto" w:fill="FFFFFF" w:themeFill="background1"/>
          </w:tcPr>
          <w:p w14:paraId="00204F67" w14:textId="7A8A7C03" w:rsidR="00625D64" w:rsidRPr="001E00E2" w:rsidRDefault="00625D64" w:rsidP="00625D64">
            <w:pPr>
              <w:spacing w:after="200" w:line="276" w:lineRule="auto"/>
              <w:contextualSpacing/>
              <w:rPr>
                <w:rFonts w:ascii="Arial" w:hAnsi="Arial" w:cs="Arial"/>
                <w:sz w:val="20"/>
                <w:szCs w:val="20"/>
              </w:rPr>
            </w:pPr>
            <w:r w:rsidRPr="001E00E2">
              <w:rPr>
                <w:rFonts w:ascii="Arial" w:hAnsi="Arial" w:cs="Arial"/>
                <w:sz w:val="20"/>
                <w:szCs w:val="20"/>
              </w:rPr>
              <w:t>Involve all staff in continuing to refine approaches to self</w:t>
            </w:r>
            <w:r>
              <w:rPr>
                <w:rFonts w:ascii="Arial" w:hAnsi="Arial" w:cs="Arial"/>
                <w:sz w:val="20"/>
                <w:szCs w:val="20"/>
              </w:rPr>
              <w:t>-</w:t>
            </w:r>
            <w:r w:rsidRPr="001E00E2">
              <w:rPr>
                <w:rFonts w:ascii="Arial" w:hAnsi="Arial" w:cs="Arial"/>
                <w:sz w:val="20"/>
                <w:szCs w:val="20"/>
              </w:rPr>
              <w:t xml:space="preserve">  evaluation and moderation within the context of Visible Learning</w:t>
            </w:r>
          </w:p>
          <w:p w14:paraId="3566BEB2" w14:textId="77777777" w:rsidR="00625D64" w:rsidRDefault="00625D64" w:rsidP="00625D64">
            <w:pPr>
              <w:rPr>
                <w:rFonts w:ascii="Arial" w:hAnsi="Arial" w:cs="Arial"/>
                <w:sz w:val="24"/>
                <w:szCs w:val="24"/>
              </w:rPr>
            </w:pPr>
          </w:p>
          <w:p w14:paraId="03F9BCD4" w14:textId="77777777" w:rsidR="00625D64" w:rsidRPr="00625D64" w:rsidRDefault="00625D64" w:rsidP="00625D64">
            <w:pPr>
              <w:rPr>
                <w:rFonts w:ascii="Arial" w:hAnsi="Arial" w:cs="Arial"/>
                <w:sz w:val="20"/>
                <w:szCs w:val="20"/>
              </w:rPr>
            </w:pPr>
            <w:r w:rsidRPr="00625D64">
              <w:rPr>
                <w:rFonts w:ascii="Arial" w:hAnsi="Arial" w:cs="Arial"/>
                <w:sz w:val="20"/>
                <w:szCs w:val="20"/>
              </w:rPr>
              <w:t>Continue to look out and engage with other schools in the authority and beyond in the moderation and verification process</w:t>
            </w:r>
          </w:p>
          <w:p w14:paraId="1ECDC83D" w14:textId="77777777" w:rsidR="00625D64" w:rsidRDefault="00625D64" w:rsidP="00625D64">
            <w:pPr>
              <w:rPr>
                <w:rFonts w:ascii="Arial" w:hAnsi="Arial" w:cs="Arial"/>
                <w:sz w:val="20"/>
                <w:szCs w:val="20"/>
              </w:rPr>
            </w:pPr>
          </w:p>
          <w:p w14:paraId="5787A0FA" w14:textId="77777777" w:rsidR="00625D64" w:rsidRDefault="00625D64" w:rsidP="00625D64">
            <w:pPr>
              <w:spacing w:after="200" w:line="276" w:lineRule="auto"/>
              <w:contextualSpacing/>
              <w:rPr>
                <w:rFonts w:ascii="Arial" w:hAnsi="Arial" w:cs="Arial"/>
                <w:sz w:val="20"/>
                <w:szCs w:val="20"/>
              </w:rPr>
            </w:pPr>
            <w:r w:rsidRPr="001E00E2">
              <w:rPr>
                <w:rFonts w:ascii="Arial" w:hAnsi="Arial" w:cs="Arial"/>
                <w:sz w:val="20"/>
                <w:szCs w:val="20"/>
              </w:rPr>
              <w:t xml:space="preserve">Support teachers to improve the quality of their attainment through a targeted approach, </w:t>
            </w:r>
            <w:r w:rsidRPr="001E00E2">
              <w:rPr>
                <w:rFonts w:ascii="Arial" w:hAnsi="Arial" w:cs="Arial"/>
                <w:sz w:val="20"/>
                <w:szCs w:val="20"/>
              </w:rPr>
              <w:lastRenderedPageBreak/>
              <w:t>reflecting on relevant BGE/standardised data, the curriculum and the principles of HGIOS 4</w:t>
            </w:r>
          </w:p>
          <w:p w14:paraId="0998A8F8" w14:textId="77777777" w:rsidR="00451D2A" w:rsidRPr="001E00E2" w:rsidRDefault="00451D2A" w:rsidP="00625D64">
            <w:pPr>
              <w:spacing w:after="200" w:line="276" w:lineRule="auto"/>
              <w:contextualSpacing/>
              <w:rPr>
                <w:rFonts w:ascii="Arial" w:hAnsi="Arial" w:cs="Arial"/>
                <w:sz w:val="20"/>
                <w:szCs w:val="20"/>
              </w:rPr>
            </w:pPr>
          </w:p>
          <w:p w14:paraId="32762C33" w14:textId="77777777" w:rsidR="00625D64" w:rsidRPr="00625D64" w:rsidRDefault="00625D64" w:rsidP="00625D64">
            <w:pPr>
              <w:rPr>
                <w:rFonts w:ascii="Arial" w:hAnsi="Arial" w:cs="Arial"/>
                <w:sz w:val="20"/>
                <w:szCs w:val="20"/>
              </w:rPr>
            </w:pPr>
            <w:r w:rsidRPr="00625D64">
              <w:rPr>
                <w:rFonts w:ascii="Arial" w:hAnsi="Arial" w:cs="Arial"/>
                <w:sz w:val="20"/>
                <w:szCs w:val="20"/>
              </w:rPr>
              <w:t>Creation of a tracking and monitoring procedure for wider achievement in all stages to target disengaged learners.</w:t>
            </w:r>
          </w:p>
          <w:p w14:paraId="6D715DFA" w14:textId="77777777" w:rsidR="00175FF3" w:rsidRPr="00990CF8" w:rsidRDefault="00175FF3" w:rsidP="00D8339B">
            <w:pPr>
              <w:rPr>
                <w:rFonts w:ascii="Arial" w:hAnsi="Arial" w:cs="Arial"/>
                <w:i/>
                <w:color w:val="FF0000"/>
                <w:sz w:val="20"/>
                <w:szCs w:val="20"/>
              </w:rPr>
            </w:pPr>
          </w:p>
          <w:p w14:paraId="312F304A" w14:textId="5424AE30" w:rsidR="00175FF3" w:rsidRPr="00990CF8" w:rsidRDefault="00175FF3" w:rsidP="00D8339B">
            <w:pPr>
              <w:rPr>
                <w:rFonts w:ascii="Arial" w:hAnsi="Arial" w:cs="Arial"/>
                <w:i/>
                <w:color w:val="FF0000"/>
                <w:sz w:val="20"/>
                <w:szCs w:val="20"/>
              </w:rPr>
            </w:pPr>
          </w:p>
        </w:tc>
        <w:tc>
          <w:tcPr>
            <w:tcW w:w="1134" w:type="dxa"/>
            <w:shd w:val="clear" w:color="auto" w:fill="FFFFFF" w:themeFill="background1"/>
          </w:tcPr>
          <w:p w14:paraId="7A5C5315" w14:textId="5B55AFD4" w:rsidR="00175FF3" w:rsidRDefault="00175FF3" w:rsidP="00D8339B">
            <w:pPr>
              <w:jc w:val="both"/>
              <w:rPr>
                <w:rFonts w:ascii="Arial" w:hAnsi="Arial" w:cs="Arial"/>
                <w:color w:val="FF0000"/>
                <w:sz w:val="20"/>
                <w:szCs w:val="20"/>
              </w:rPr>
            </w:pPr>
          </w:p>
          <w:p w14:paraId="014735C1" w14:textId="5B2CFF7F" w:rsidR="00992714" w:rsidRPr="00992714" w:rsidRDefault="00992714" w:rsidP="00D8339B">
            <w:pPr>
              <w:jc w:val="both"/>
              <w:rPr>
                <w:rFonts w:ascii="Arial" w:hAnsi="Arial" w:cs="Arial"/>
                <w:sz w:val="20"/>
                <w:szCs w:val="20"/>
              </w:rPr>
            </w:pPr>
            <w:r w:rsidRPr="00992714">
              <w:rPr>
                <w:rFonts w:ascii="Arial" w:hAnsi="Arial" w:cs="Arial"/>
                <w:sz w:val="20"/>
                <w:szCs w:val="20"/>
              </w:rPr>
              <w:t xml:space="preserve">HGIOS 4 </w:t>
            </w:r>
          </w:p>
          <w:p w14:paraId="42EC426B" w14:textId="4621F275" w:rsidR="00175FF3" w:rsidRPr="002F0F67" w:rsidRDefault="00992714" w:rsidP="00D8339B">
            <w:pPr>
              <w:jc w:val="both"/>
              <w:rPr>
                <w:rFonts w:ascii="Arial" w:hAnsi="Arial" w:cs="Arial"/>
                <w:i/>
                <w:color w:val="FF0000"/>
                <w:sz w:val="20"/>
                <w:szCs w:val="20"/>
              </w:rPr>
            </w:pPr>
            <w:r>
              <w:rPr>
                <w:rFonts w:ascii="Arial" w:hAnsi="Arial" w:cs="Arial"/>
                <w:i/>
                <w:sz w:val="16"/>
                <w:szCs w:val="16"/>
              </w:rPr>
              <w:t>3.2, 2.3</w:t>
            </w:r>
            <w:bookmarkStart w:id="2" w:name="_GoBack"/>
            <w:bookmarkEnd w:id="2"/>
          </w:p>
        </w:tc>
        <w:tc>
          <w:tcPr>
            <w:tcW w:w="1020" w:type="dxa"/>
            <w:shd w:val="clear" w:color="auto" w:fill="FFFFFF" w:themeFill="background1"/>
          </w:tcPr>
          <w:p w14:paraId="7CBCCB06" w14:textId="77777777" w:rsidR="00175FF3" w:rsidRPr="002F0F67" w:rsidRDefault="00175FF3" w:rsidP="00D8339B">
            <w:pPr>
              <w:rPr>
                <w:rFonts w:ascii="Arial" w:hAnsi="Arial" w:cs="Arial"/>
                <w:i/>
                <w:color w:val="FF0000"/>
                <w:sz w:val="20"/>
                <w:szCs w:val="20"/>
              </w:rPr>
            </w:pPr>
          </w:p>
          <w:p w14:paraId="71C5A24F" w14:textId="723D7EAC" w:rsidR="00175FF3" w:rsidRPr="00625D64" w:rsidRDefault="00625D64" w:rsidP="00D8339B">
            <w:pPr>
              <w:rPr>
                <w:rFonts w:ascii="Arial" w:hAnsi="Arial" w:cs="Arial"/>
                <w:b/>
                <w:color w:val="FF0000"/>
                <w:sz w:val="20"/>
                <w:szCs w:val="20"/>
              </w:rPr>
            </w:pPr>
            <w:r w:rsidRPr="00625D64">
              <w:rPr>
                <w:rFonts w:ascii="Arial" w:hAnsi="Arial" w:cs="Arial"/>
                <w:b/>
                <w:sz w:val="18"/>
                <w:szCs w:val="18"/>
              </w:rPr>
              <w:t>N</w:t>
            </w:r>
          </w:p>
        </w:tc>
        <w:tc>
          <w:tcPr>
            <w:tcW w:w="3684" w:type="dxa"/>
            <w:shd w:val="clear" w:color="auto" w:fill="FFFFFF" w:themeFill="background1"/>
          </w:tcPr>
          <w:p w14:paraId="45F097BA" w14:textId="77777777" w:rsidR="00175FF3" w:rsidRPr="00990CF8" w:rsidRDefault="00175FF3" w:rsidP="00D8339B">
            <w:pPr>
              <w:rPr>
                <w:rFonts w:ascii="Arial" w:hAnsi="Arial" w:cs="Arial"/>
                <w:i/>
                <w:color w:val="FF0000"/>
                <w:sz w:val="20"/>
                <w:szCs w:val="20"/>
              </w:rPr>
            </w:pPr>
          </w:p>
          <w:p w14:paraId="73B0E739" w14:textId="1A7B2610" w:rsidR="00280055" w:rsidRDefault="00280055" w:rsidP="00280055">
            <w:pPr>
              <w:spacing w:after="200" w:line="276" w:lineRule="auto"/>
              <w:rPr>
                <w:rFonts w:ascii="Arial" w:hAnsi="Arial" w:cs="Arial"/>
                <w:sz w:val="18"/>
                <w:szCs w:val="18"/>
              </w:rPr>
            </w:pPr>
            <w:r w:rsidRPr="00280055">
              <w:rPr>
                <w:rFonts w:ascii="Arial" w:hAnsi="Arial" w:cs="Arial"/>
                <w:sz w:val="18"/>
                <w:szCs w:val="18"/>
              </w:rPr>
              <w:t xml:space="preserve">All staff to engage in INSET to </w:t>
            </w:r>
            <w:r w:rsidR="004F7DD3">
              <w:rPr>
                <w:rFonts w:ascii="Arial" w:hAnsi="Arial" w:cs="Arial"/>
                <w:sz w:val="18"/>
                <w:szCs w:val="18"/>
              </w:rPr>
              <w:t>consider the importance of self-</w:t>
            </w:r>
            <w:r w:rsidRPr="00280055">
              <w:rPr>
                <w:rFonts w:ascii="Arial" w:hAnsi="Arial" w:cs="Arial"/>
                <w:sz w:val="18"/>
                <w:szCs w:val="18"/>
              </w:rPr>
              <w:t>evaluation and different strategies that will allow us to identify strengths and areas for development in learning and teaching practice</w:t>
            </w:r>
          </w:p>
          <w:p w14:paraId="0FF9E9C1" w14:textId="3B58FD23" w:rsidR="00280055" w:rsidRDefault="00625D64" w:rsidP="00280055">
            <w:pPr>
              <w:spacing w:after="200" w:line="276" w:lineRule="auto"/>
              <w:rPr>
                <w:rFonts w:ascii="Arial" w:hAnsi="Arial" w:cs="Arial"/>
                <w:sz w:val="18"/>
                <w:szCs w:val="18"/>
              </w:rPr>
            </w:pPr>
            <w:r>
              <w:rPr>
                <w:rFonts w:ascii="Arial" w:hAnsi="Arial" w:cs="Arial"/>
                <w:sz w:val="18"/>
                <w:szCs w:val="18"/>
              </w:rPr>
              <w:t>Working</w:t>
            </w:r>
            <w:r w:rsidR="00280055">
              <w:rPr>
                <w:rFonts w:ascii="Arial" w:hAnsi="Arial" w:cs="Arial"/>
                <w:sz w:val="18"/>
                <w:szCs w:val="18"/>
              </w:rPr>
              <w:t xml:space="preserve"> group to be established for staff to identify and take forward identified strategies.</w:t>
            </w:r>
          </w:p>
          <w:p w14:paraId="72344D7E" w14:textId="1CC62995" w:rsidR="00280055" w:rsidRPr="00280055" w:rsidRDefault="004F7DD3" w:rsidP="00280055">
            <w:pPr>
              <w:spacing w:after="200" w:line="276" w:lineRule="auto"/>
              <w:rPr>
                <w:rFonts w:ascii="Arial" w:hAnsi="Arial" w:cs="Arial"/>
                <w:sz w:val="18"/>
                <w:szCs w:val="18"/>
              </w:rPr>
            </w:pPr>
            <w:r>
              <w:rPr>
                <w:rFonts w:ascii="Arial" w:hAnsi="Arial" w:cs="Arial"/>
                <w:sz w:val="18"/>
                <w:szCs w:val="18"/>
              </w:rPr>
              <w:t>Calendared self-</w:t>
            </w:r>
            <w:r w:rsidR="00280055">
              <w:rPr>
                <w:rFonts w:ascii="Arial" w:hAnsi="Arial" w:cs="Arial"/>
                <w:sz w:val="18"/>
                <w:szCs w:val="18"/>
              </w:rPr>
              <w:t>evaluation activit</w:t>
            </w:r>
            <w:r w:rsidR="00625D64">
              <w:rPr>
                <w:rFonts w:ascii="Arial" w:hAnsi="Arial" w:cs="Arial"/>
                <w:sz w:val="18"/>
                <w:szCs w:val="18"/>
              </w:rPr>
              <w:t>i</w:t>
            </w:r>
            <w:r w:rsidR="00280055">
              <w:rPr>
                <w:rFonts w:ascii="Arial" w:hAnsi="Arial" w:cs="Arial"/>
                <w:sz w:val="18"/>
                <w:szCs w:val="18"/>
              </w:rPr>
              <w:t>es and feedback created</w:t>
            </w:r>
            <w:r w:rsidR="00625D64">
              <w:rPr>
                <w:rFonts w:ascii="Arial" w:hAnsi="Arial" w:cs="Arial"/>
                <w:sz w:val="18"/>
                <w:szCs w:val="18"/>
              </w:rPr>
              <w:t xml:space="preserve"> to feed into our FIP/SIP</w:t>
            </w:r>
            <w:r w:rsidR="00280055">
              <w:rPr>
                <w:rFonts w:ascii="Arial" w:hAnsi="Arial" w:cs="Arial"/>
                <w:sz w:val="18"/>
                <w:szCs w:val="18"/>
              </w:rPr>
              <w:t>.</w:t>
            </w:r>
          </w:p>
          <w:p w14:paraId="147BF699" w14:textId="77777777" w:rsidR="002C304F" w:rsidRDefault="00280055" w:rsidP="00280055">
            <w:pPr>
              <w:spacing w:after="200" w:line="276" w:lineRule="auto"/>
              <w:rPr>
                <w:rFonts w:ascii="Arial" w:hAnsi="Arial" w:cs="Arial"/>
                <w:sz w:val="18"/>
                <w:szCs w:val="18"/>
              </w:rPr>
            </w:pPr>
            <w:r w:rsidRPr="00280055">
              <w:rPr>
                <w:rFonts w:ascii="Arial" w:hAnsi="Arial" w:cs="Arial"/>
                <w:sz w:val="18"/>
                <w:szCs w:val="18"/>
              </w:rPr>
              <w:t>Agreed strategies to be employed across the school</w:t>
            </w:r>
            <w:r w:rsidR="00EC4726">
              <w:rPr>
                <w:rFonts w:ascii="Arial" w:hAnsi="Arial" w:cs="Arial"/>
                <w:sz w:val="18"/>
                <w:szCs w:val="18"/>
              </w:rPr>
              <w:t>. Regular feedback of this in FL meetings</w:t>
            </w:r>
            <w:r w:rsidR="002C304F">
              <w:rPr>
                <w:rFonts w:ascii="Arial" w:hAnsi="Arial" w:cs="Arial"/>
                <w:sz w:val="18"/>
                <w:szCs w:val="18"/>
              </w:rPr>
              <w:t>.</w:t>
            </w:r>
          </w:p>
          <w:p w14:paraId="665FA288" w14:textId="1DB970E9" w:rsidR="002C304F" w:rsidRDefault="00280055" w:rsidP="002C304F">
            <w:pPr>
              <w:rPr>
                <w:rFonts w:ascii="Arial" w:hAnsi="Arial" w:cs="Arial"/>
                <w:sz w:val="18"/>
                <w:szCs w:val="18"/>
              </w:rPr>
            </w:pPr>
            <w:r w:rsidRPr="00280055">
              <w:rPr>
                <w:rFonts w:ascii="Arial" w:hAnsi="Arial" w:cs="Arial"/>
                <w:sz w:val="18"/>
                <w:szCs w:val="18"/>
              </w:rPr>
              <w:t xml:space="preserve"> </w:t>
            </w:r>
            <w:r w:rsidR="002C304F">
              <w:rPr>
                <w:rFonts w:ascii="Arial" w:hAnsi="Arial" w:cs="Arial"/>
                <w:sz w:val="18"/>
                <w:szCs w:val="18"/>
              </w:rPr>
              <w:t>Continued use of a variety of standardised assessments (e</w:t>
            </w:r>
            <w:r w:rsidR="004F7DD3">
              <w:rPr>
                <w:rFonts w:ascii="Arial" w:hAnsi="Arial" w:cs="Arial"/>
                <w:sz w:val="18"/>
                <w:szCs w:val="18"/>
              </w:rPr>
              <w:t>.</w:t>
            </w:r>
            <w:r w:rsidR="002C304F">
              <w:rPr>
                <w:rFonts w:ascii="Arial" w:hAnsi="Arial" w:cs="Arial"/>
                <w:sz w:val="18"/>
                <w:szCs w:val="18"/>
              </w:rPr>
              <w:t>g</w:t>
            </w:r>
            <w:r w:rsidR="004F7DD3">
              <w:rPr>
                <w:rFonts w:ascii="Arial" w:hAnsi="Arial" w:cs="Arial"/>
                <w:sz w:val="18"/>
                <w:szCs w:val="18"/>
              </w:rPr>
              <w:t>.</w:t>
            </w:r>
            <w:r w:rsidR="002C304F">
              <w:rPr>
                <w:rFonts w:ascii="Arial" w:hAnsi="Arial" w:cs="Arial"/>
                <w:sz w:val="18"/>
                <w:szCs w:val="18"/>
              </w:rPr>
              <w:t xml:space="preserve"> GL) and Accelerated Reader/Compete Maths data to provide evidence which will support teacher judgement and differentiation in teaching and learning.</w:t>
            </w:r>
          </w:p>
          <w:p w14:paraId="7FEDF847" w14:textId="77777777" w:rsidR="002C304F" w:rsidRDefault="002C304F" w:rsidP="002C304F">
            <w:pPr>
              <w:rPr>
                <w:rFonts w:ascii="Arial" w:hAnsi="Arial" w:cs="Arial"/>
                <w:sz w:val="18"/>
                <w:szCs w:val="18"/>
              </w:rPr>
            </w:pPr>
          </w:p>
          <w:p w14:paraId="1D4D0A02" w14:textId="2F85BAB5" w:rsidR="002C304F" w:rsidRDefault="002C304F" w:rsidP="002C304F">
            <w:pPr>
              <w:rPr>
                <w:rFonts w:ascii="Arial" w:hAnsi="Arial" w:cs="Arial"/>
                <w:sz w:val="18"/>
                <w:szCs w:val="18"/>
              </w:rPr>
            </w:pPr>
            <w:r>
              <w:rPr>
                <w:rFonts w:ascii="Arial" w:hAnsi="Arial" w:cs="Arial"/>
                <w:sz w:val="18"/>
                <w:szCs w:val="18"/>
              </w:rPr>
              <w:t>Continued whole school and faculty collation and moderation to ensure robust evidence to support targets and estimates for SQA.</w:t>
            </w:r>
          </w:p>
          <w:p w14:paraId="2C7227ED" w14:textId="77777777" w:rsidR="003E6C77" w:rsidRDefault="003E6C77" w:rsidP="002C304F">
            <w:pPr>
              <w:rPr>
                <w:rFonts w:ascii="Arial" w:hAnsi="Arial" w:cs="Arial"/>
                <w:sz w:val="18"/>
                <w:szCs w:val="18"/>
              </w:rPr>
            </w:pPr>
          </w:p>
          <w:p w14:paraId="6E56B8BC" w14:textId="29B4D2AE" w:rsidR="00280055" w:rsidRPr="00280055" w:rsidRDefault="00280055" w:rsidP="00280055">
            <w:pPr>
              <w:spacing w:after="200" w:line="276" w:lineRule="auto"/>
              <w:rPr>
                <w:rFonts w:ascii="Arial" w:hAnsi="Arial" w:cs="Arial"/>
                <w:sz w:val="18"/>
                <w:szCs w:val="18"/>
              </w:rPr>
            </w:pPr>
          </w:p>
          <w:p w14:paraId="3C53BE1B" w14:textId="77777777" w:rsidR="00280055" w:rsidRDefault="00280055" w:rsidP="00D8339B">
            <w:pPr>
              <w:rPr>
                <w:rFonts w:ascii="Arial" w:hAnsi="Arial" w:cs="Arial"/>
                <w:i/>
                <w:color w:val="FF0000"/>
                <w:sz w:val="20"/>
                <w:szCs w:val="20"/>
              </w:rPr>
            </w:pPr>
          </w:p>
          <w:p w14:paraId="493D0DD0" w14:textId="77777777" w:rsidR="00175FF3" w:rsidRPr="00990CF8" w:rsidRDefault="00175FF3" w:rsidP="00280055">
            <w:pPr>
              <w:rPr>
                <w:rFonts w:ascii="Arial" w:hAnsi="Arial" w:cs="Arial"/>
                <w:i/>
                <w:color w:val="FF0000"/>
                <w:sz w:val="20"/>
                <w:szCs w:val="20"/>
              </w:rPr>
            </w:pPr>
          </w:p>
        </w:tc>
        <w:tc>
          <w:tcPr>
            <w:tcW w:w="1250" w:type="dxa"/>
            <w:shd w:val="clear" w:color="auto" w:fill="FFFFFF" w:themeFill="background1"/>
          </w:tcPr>
          <w:p w14:paraId="6E0226FE" w14:textId="77777777" w:rsidR="004F7DD3" w:rsidRDefault="004F7DD3" w:rsidP="00D44846">
            <w:pPr>
              <w:spacing w:after="200" w:line="276" w:lineRule="auto"/>
              <w:rPr>
                <w:rFonts w:ascii="Arial" w:hAnsi="Arial" w:cs="Arial"/>
                <w:sz w:val="18"/>
                <w:szCs w:val="18"/>
              </w:rPr>
            </w:pPr>
          </w:p>
          <w:p w14:paraId="3E81E8EE" w14:textId="533D3409" w:rsidR="00D44846" w:rsidRDefault="004F7DD3" w:rsidP="00D44846">
            <w:pPr>
              <w:spacing w:after="200" w:line="276" w:lineRule="auto"/>
              <w:rPr>
                <w:rFonts w:ascii="Arial" w:hAnsi="Arial" w:cs="Arial"/>
                <w:sz w:val="18"/>
                <w:szCs w:val="18"/>
              </w:rPr>
            </w:pPr>
            <w:r>
              <w:rPr>
                <w:rFonts w:ascii="Arial" w:hAnsi="Arial" w:cs="Arial"/>
                <w:sz w:val="18"/>
                <w:szCs w:val="18"/>
              </w:rPr>
              <w:t>VL self-</w:t>
            </w:r>
            <w:r w:rsidR="00D44846">
              <w:rPr>
                <w:rFonts w:ascii="Arial" w:hAnsi="Arial" w:cs="Arial"/>
                <w:sz w:val="18"/>
                <w:szCs w:val="18"/>
              </w:rPr>
              <w:t>evaluation strategies i</w:t>
            </w:r>
            <w:r w:rsidR="00D44846" w:rsidRPr="00D44846">
              <w:rPr>
                <w:rFonts w:ascii="Arial" w:hAnsi="Arial" w:cs="Arial"/>
                <w:sz w:val="18"/>
                <w:szCs w:val="18"/>
              </w:rPr>
              <w:t xml:space="preserve">n line with </w:t>
            </w:r>
            <w:proofErr w:type="spellStart"/>
            <w:r w:rsidR="00D44846" w:rsidRPr="00D44846">
              <w:rPr>
                <w:rFonts w:ascii="Arial" w:hAnsi="Arial" w:cs="Arial"/>
                <w:sz w:val="18"/>
                <w:szCs w:val="18"/>
              </w:rPr>
              <w:t>Covid</w:t>
            </w:r>
            <w:proofErr w:type="spellEnd"/>
            <w:r w:rsidR="00D44846" w:rsidRPr="00D44846">
              <w:rPr>
                <w:rFonts w:ascii="Arial" w:hAnsi="Arial" w:cs="Arial"/>
                <w:sz w:val="18"/>
                <w:szCs w:val="18"/>
              </w:rPr>
              <w:t xml:space="preserve"> 19 mitigations to be discussed at Inset 1 (September 2021)</w:t>
            </w:r>
          </w:p>
          <w:p w14:paraId="6DA9651A" w14:textId="61B0FB50" w:rsidR="00D44846" w:rsidRDefault="00D44846" w:rsidP="00D44846">
            <w:pPr>
              <w:rPr>
                <w:rFonts w:ascii="Arial" w:hAnsi="Arial" w:cs="Arial"/>
                <w:sz w:val="18"/>
                <w:szCs w:val="18"/>
              </w:rPr>
            </w:pPr>
            <w:r w:rsidRPr="00EC4726">
              <w:rPr>
                <w:rFonts w:ascii="Arial" w:hAnsi="Arial" w:cs="Arial"/>
                <w:sz w:val="18"/>
                <w:szCs w:val="18"/>
              </w:rPr>
              <w:t>Working group to meet in September INSET</w:t>
            </w:r>
            <w:r>
              <w:rPr>
                <w:rFonts w:ascii="Arial" w:hAnsi="Arial" w:cs="Arial"/>
                <w:sz w:val="18"/>
                <w:szCs w:val="18"/>
              </w:rPr>
              <w:t xml:space="preserve"> 2021</w:t>
            </w:r>
          </w:p>
          <w:p w14:paraId="5DA60B4B" w14:textId="77777777" w:rsidR="00D44846" w:rsidRDefault="00D44846" w:rsidP="00D44846">
            <w:pPr>
              <w:rPr>
                <w:rFonts w:ascii="Arial" w:hAnsi="Arial" w:cs="Arial"/>
                <w:sz w:val="18"/>
                <w:szCs w:val="18"/>
              </w:rPr>
            </w:pPr>
          </w:p>
          <w:p w14:paraId="460C3747" w14:textId="0329E134" w:rsidR="00D44846" w:rsidRDefault="00D44846" w:rsidP="00D44846">
            <w:pPr>
              <w:rPr>
                <w:rFonts w:ascii="Arial" w:hAnsi="Arial" w:cs="Arial"/>
                <w:sz w:val="18"/>
                <w:szCs w:val="18"/>
              </w:rPr>
            </w:pPr>
            <w:r>
              <w:rPr>
                <w:rFonts w:ascii="Arial" w:hAnsi="Arial" w:cs="Arial"/>
                <w:sz w:val="18"/>
                <w:szCs w:val="18"/>
              </w:rPr>
              <w:t>SLT/FLs to monotone using agreed calendar (ongoing)</w:t>
            </w:r>
          </w:p>
          <w:p w14:paraId="2B260C0F" w14:textId="77777777" w:rsidR="00D44846" w:rsidRPr="00D44846" w:rsidRDefault="00D44846" w:rsidP="00D44846">
            <w:pPr>
              <w:spacing w:after="200" w:line="276" w:lineRule="auto"/>
              <w:rPr>
                <w:rFonts w:ascii="Arial" w:hAnsi="Arial" w:cs="Arial"/>
                <w:sz w:val="18"/>
                <w:szCs w:val="18"/>
              </w:rPr>
            </w:pPr>
          </w:p>
          <w:p w14:paraId="5F93A731" w14:textId="77777777" w:rsidR="00D44846" w:rsidRPr="00EC4726" w:rsidRDefault="00D44846" w:rsidP="00D8339B">
            <w:pPr>
              <w:rPr>
                <w:rFonts w:ascii="Arial" w:hAnsi="Arial" w:cs="Arial"/>
                <w:sz w:val="18"/>
                <w:szCs w:val="18"/>
              </w:rPr>
            </w:pPr>
          </w:p>
          <w:p w14:paraId="6AF1AE47" w14:textId="77777777" w:rsidR="00175FF3" w:rsidRPr="00EC4726" w:rsidRDefault="00175FF3" w:rsidP="00D8339B">
            <w:pPr>
              <w:rPr>
                <w:rFonts w:ascii="Arial" w:hAnsi="Arial" w:cs="Arial"/>
                <w:i/>
                <w:color w:val="FF0000"/>
                <w:sz w:val="18"/>
                <w:szCs w:val="18"/>
              </w:rPr>
            </w:pPr>
          </w:p>
          <w:p w14:paraId="54B7CA2F" w14:textId="77777777" w:rsidR="00175FF3" w:rsidRPr="00EC4726" w:rsidRDefault="00175FF3" w:rsidP="00D8339B">
            <w:pPr>
              <w:rPr>
                <w:rFonts w:ascii="Arial" w:hAnsi="Arial" w:cs="Arial"/>
                <w:i/>
                <w:color w:val="FF0000"/>
                <w:sz w:val="18"/>
                <w:szCs w:val="18"/>
              </w:rPr>
            </w:pPr>
          </w:p>
          <w:p w14:paraId="29D45899" w14:textId="77777777" w:rsidR="00175FF3" w:rsidRPr="00EC4726" w:rsidRDefault="00175FF3" w:rsidP="00D8339B">
            <w:pPr>
              <w:rPr>
                <w:rFonts w:ascii="Arial" w:hAnsi="Arial" w:cs="Arial"/>
                <w:i/>
                <w:color w:val="FF0000"/>
                <w:sz w:val="18"/>
                <w:szCs w:val="18"/>
              </w:rPr>
            </w:pPr>
          </w:p>
          <w:p w14:paraId="5257B228" w14:textId="77777777" w:rsidR="00175FF3" w:rsidRPr="00EC4726" w:rsidRDefault="00175FF3" w:rsidP="00D8339B">
            <w:pPr>
              <w:rPr>
                <w:rFonts w:ascii="Arial" w:hAnsi="Arial" w:cs="Arial"/>
                <w:i/>
                <w:color w:val="FF0000"/>
                <w:sz w:val="18"/>
                <w:szCs w:val="18"/>
              </w:rPr>
            </w:pPr>
          </w:p>
          <w:p w14:paraId="095A9ACD" w14:textId="77777777" w:rsidR="00175FF3" w:rsidRPr="00EC4726" w:rsidRDefault="00175FF3" w:rsidP="00D8339B">
            <w:pPr>
              <w:rPr>
                <w:rFonts w:ascii="Arial" w:hAnsi="Arial" w:cs="Arial"/>
                <w:i/>
                <w:color w:val="FF0000"/>
                <w:sz w:val="18"/>
                <w:szCs w:val="18"/>
              </w:rPr>
            </w:pPr>
          </w:p>
          <w:p w14:paraId="73F15E05" w14:textId="77777777" w:rsidR="00175FF3" w:rsidRPr="00EC4726" w:rsidRDefault="00175FF3" w:rsidP="00D8339B">
            <w:pPr>
              <w:rPr>
                <w:rFonts w:ascii="Arial" w:hAnsi="Arial" w:cs="Arial"/>
                <w:i/>
                <w:color w:val="FF0000"/>
                <w:sz w:val="18"/>
                <w:szCs w:val="18"/>
              </w:rPr>
            </w:pPr>
          </w:p>
          <w:p w14:paraId="0DB0E4D3" w14:textId="77777777" w:rsidR="00175FF3" w:rsidRPr="00EC4726" w:rsidRDefault="00175FF3" w:rsidP="00D8339B">
            <w:pPr>
              <w:rPr>
                <w:rFonts w:ascii="Arial" w:hAnsi="Arial" w:cs="Arial"/>
                <w:i/>
                <w:color w:val="FF0000"/>
                <w:sz w:val="18"/>
                <w:szCs w:val="18"/>
              </w:rPr>
            </w:pPr>
          </w:p>
          <w:p w14:paraId="564721A2" w14:textId="77777777" w:rsidR="00175FF3" w:rsidRPr="00EC4726" w:rsidRDefault="00175FF3" w:rsidP="00D8339B">
            <w:pPr>
              <w:rPr>
                <w:rFonts w:ascii="Arial" w:hAnsi="Arial" w:cs="Arial"/>
                <w:i/>
                <w:color w:val="FF0000"/>
                <w:sz w:val="18"/>
                <w:szCs w:val="18"/>
              </w:rPr>
            </w:pPr>
          </w:p>
          <w:p w14:paraId="01E2196C" w14:textId="77777777" w:rsidR="00175FF3" w:rsidRPr="00EC4726" w:rsidRDefault="00175FF3" w:rsidP="00D8339B">
            <w:pPr>
              <w:rPr>
                <w:rFonts w:ascii="Arial" w:hAnsi="Arial" w:cs="Arial"/>
                <w:i/>
                <w:color w:val="FF0000"/>
                <w:sz w:val="18"/>
                <w:szCs w:val="18"/>
              </w:rPr>
            </w:pPr>
          </w:p>
          <w:p w14:paraId="59F60858" w14:textId="77777777" w:rsidR="00175FF3" w:rsidRPr="00EC4726" w:rsidRDefault="00175FF3" w:rsidP="00D8339B">
            <w:pPr>
              <w:rPr>
                <w:rFonts w:ascii="Arial" w:hAnsi="Arial" w:cs="Arial"/>
                <w:i/>
                <w:color w:val="FF0000"/>
                <w:sz w:val="18"/>
                <w:szCs w:val="18"/>
              </w:rPr>
            </w:pPr>
          </w:p>
          <w:p w14:paraId="4EAAF615" w14:textId="77777777" w:rsidR="00175FF3" w:rsidRPr="00EC4726" w:rsidRDefault="00175FF3" w:rsidP="00D8339B">
            <w:pPr>
              <w:rPr>
                <w:rFonts w:ascii="Arial" w:hAnsi="Arial" w:cs="Arial"/>
                <w:i/>
                <w:color w:val="FF0000"/>
                <w:sz w:val="18"/>
                <w:szCs w:val="18"/>
              </w:rPr>
            </w:pPr>
          </w:p>
          <w:p w14:paraId="0FAF5381" w14:textId="77777777" w:rsidR="00175FF3" w:rsidRPr="00EC4726" w:rsidRDefault="00175FF3" w:rsidP="00D8339B">
            <w:pPr>
              <w:rPr>
                <w:rFonts w:ascii="Arial" w:hAnsi="Arial" w:cs="Arial"/>
                <w:i/>
                <w:color w:val="FF0000"/>
                <w:sz w:val="18"/>
                <w:szCs w:val="18"/>
              </w:rPr>
            </w:pPr>
          </w:p>
          <w:p w14:paraId="54234777" w14:textId="77777777" w:rsidR="00175FF3" w:rsidRPr="00990CF8" w:rsidRDefault="00175FF3" w:rsidP="00D8339B">
            <w:pPr>
              <w:rPr>
                <w:rFonts w:ascii="Arial" w:hAnsi="Arial" w:cs="Arial"/>
                <w:i/>
                <w:color w:val="FF0000"/>
                <w:sz w:val="20"/>
                <w:szCs w:val="20"/>
              </w:rPr>
            </w:pPr>
          </w:p>
        </w:tc>
        <w:tc>
          <w:tcPr>
            <w:tcW w:w="3626" w:type="dxa"/>
            <w:shd w:val="clear" w:color="auto" w:fill="FFFFFF" w:themeFill="background1"/>
          </w:tcPr>
          <w:p w14:paraId="3560CA0F" w14:textId="5D3472BF" w:rsidR="00EC4726" w:rsidRPr="00EC4726" w:rsidRDefault="00EC4726" w:rsidP="00EC4726">
            <w:pPr>
              <w:spacing w:after="200" w:line="276" w:lineRule="auto"/>
              <w:rPr>
                <w:rFonts w:ascii="Arial" w:hAnsi="Arial" w:cs="Arial"/>
                <w:sz w:val="18"/>
                <w:szCs w:val="18"/>
              </w:rPr>
            </w:pPr>
            <w:r w:rsidRPr="00EC4726">
              <w:rPr>
                <w:rFonts w:ascii="Arial" w:hAnsi="Arial" w:cs="Arial"/>
                <w:sz w:val="18"/>
                <w:szCs w:val="18"/>
              </w:rPr>
              <w:lastRenderedPageBreak/>
              <w:t>Pupils will benefit from improved learning experiences, leading to improved attainment and outcomes.</w:t>
            </w:r>
          </w:p>
          <w:p w14:paraId="4022E64C" w14:textId="0D43777E" w:rsidR="00EC4726" w:rsidRPr="00EC4726" w:rsidRDefault="00EC4726" w:rsidP="00EC4726">
            <w:pPr>
              <w:spacing w:after="200" w:line="276" w:lineRule="auto"/>
              <w:rPr>
                <w:rFonts w:ascii="Arial" w:hAnsi="Arial" w:cs="Arial"/>
                <w:sz w:val="18"/>
                <w:szCs w:val="18"/>
              </w:rPr>
            </w:pPr>
            <w:r w:rsidRPr="00EC4726">
              <w:rPr>
                <w:rFonts w:ascii="Arial" w:hAnsi="Arial" w:cs="Arial"/>
                <w:sz w:val="18"/>
                <w:szCs w:val="18"/>
              </w:rPr>
              <w:t>Positive impact on learners’ successes and achiev</w:t>
            </w:r>
            <w:r>
              <w:rPr>
                <w:rFonts w:ascii="Arial" w:hAnsi="Arial" w:cs="Arial"/>
                <w:sz w:val="18"/>
                <w:szCs w:val="18"/>
              </w:rPr>
              <w:t>e</w:t>
            </w:r>
            <w:r w:rsidRPr="00EC4726">
              <w:rPr>
                <w:rFonts w:ascii="Arial" w:hAnsi="Arial" w:cs="Arial"/>
                <w:sz w:val="18"/>
                <w:szCs w:val="18"/>
              </w:rPr>
              <w:t>ments</w:t>
            </w:r>
          </w:p>
          <w:p w14:paraId="0DC8DA8C" w14:textId="77777777" w:rsidR="00EC4726" w:rsidRPr="00EC4726" w:rsidRDefault="00EC4726" w:rsidP="00EC4726">
            <w:pPr>
              <w:rPr>
                <w:rFonts w:ascii="Arial" w:hAnsi="Arial" w:cs="Arial"/>
                <w:i/>
                <w:sz w:val="18"/>
                <w:szCs w:val="18"/>
              </w:rPr>
            </w:pPr>
          </w:p>
        </w:tc>
        <w:tc>
          <w:tcPr>
            <w:tcW w:w="3603" w:type="dxa"/>
            <w:gridSpan w:val="2"/>
            <w:shd w:val="clear" w:color="auto" w:fill="FFFFFF" w:themeFill="background1"/>
          </w:tcPr>
          <w:p w14:paraId="76882747" w14:textId="21F65CE4" w:rsidR="008700FC" w:rsidRPr="008700FC" w:rsidRDefault="008700FC" w:rsidP="008700FC">
            <w:pPr>
              <w:spacing w:after="200" w:line="276" w:lineRule="auto"/>
              <w:rPr>
                <w:rFonts w:ascii="Arial" w:hAnsi="Arial" w:cs="Arial"/>
                <w:sz w:val="18"/>
                <w:szCs w:val="18"/>
              </w:rPr>
            </w:pPr>
            <w:r w:rsidRPr="008700FC">
              <w:rPr>
                <w:rFonts w:ascii="Arial" w:hAnsi="Arial" w:cs="Arial"/>
                <w:sz w:val="18"/>
                <w:szCs w:val="18"/>
              </w:rPr>
              <w:t>Attainmen</w:t>
            </w:r>
            <w:r w:rsidR="004F7DD3">
              <w:rPr>
                <w:rFonts w:ascii="Arial" w:hAnsi="Arial" w:cs="Arial"/>
                <w:sz w:val="18"/>
                <w:szCs w:val="18"/>
              </w:rPr>
              <w:t xml:space="preserve">t data, classroom observation, </w:t>
            </w:r>
            <w:r w:rsidRPr="008700FC">
              <w:rPr>
                <w:rFonts w:ascii="Arial" w:hAnsi="Arial" w:cs="Arial"/>
                <w:sz w:val="18"/>
                <w:szCs w:val="18"/>
              </w:rPr>
              <w:t>analysis of feedback, routinely gathered pupil voice, analysis of classwork, feedback from parents.</w:t>
            </w:r>
          </w:p>
          <w:p w14:paraId="6057BF7C" w14:textId="77777777" w:rsidR="008700FC" w:rsidRPr="008700FC" w:rsidRDefault="008700FC" w:rsidP="008700FC">
            <w:pPr>
              <w:spacing w:after="200" w:line="276" w:lineRule="auto"/>
              <w:rPr>
                <w:rFonts w:ascii="Arial" w:hAnsi="Arial" w:cs="Arial"/>
                <w:sz w:val="18"/>
                <w:szCs w:val="18"/>
              </w:rPr>
            </w:pPr>
          </w:p>
          <w:p w14:paraId="2159D915" w14:textId="77777777" w:rsidR="008700FC" w:rsidRPr="008700FC" w:rsidRDefault="008700FC" w:rsidP="008700FC">
            <w:pPr>
              <w:spacing w:after="200" w:line="276" w:lineRule="auto"/>
              <w:rPr>
                <w:rFonts w:ascii="Arial" w:hAnsi="Arial" w:cs="Arial"/>
                <w:sz w:val="18"/>
                <w:szCs w:val="18"/>
              </w:rPr>
            </w:pPr>
            <w:r w:rsidRPr="008700FC">
              <w:rPr>
                <w:rFonts w:ascii="Arial" w:hAnsi="Arial" w:cs="Arial"/>
                <w:sz w:val="18"/>
                <w:szCs w:val="18"/>
              </w:rPr>
              <w:t>T&amp;M monitoring calendar in place and monitored</w:t>
            </w:r>
          </w:p>
          <w:p w14:paraId="0EE9B6BA" w14:textId="77777777" w:rsidR="008700FC" w:rsidRPr="008700FC" w:rsidRDefault="008700FC" w:rsidP="008700FC">
            <w:pPr>
              <w:spacing w:after="200" w:line="276" w:lineRule="auto"/>
              <w:rPr>
                <w:rFonts w:ascii="Arial" w:hAnsi="Arial" w:cs="Arial"/>
                <w:sz w:val="18"/>
                <w:szCs w:val="18"/>
              </w:rPr>
            </w:pPr>
          </w:p>
          <w:p w14:paraId="3713A49C" w14:textId="77777777" w:rsidR="008700FC" w:rsidRPr="008700FC" w:rsidRDefault="008700FC" w:rsidP="008700FC">
            <w:pPr>
              <w:spacing w:after="200" w:line="276" w:lineRule="auto"/>
              <w:rPr>
                <w:rFonts w:ascii="Arial" w:hAnsi="Arial" w:cs="Arial"/>
                <w:sz w:val="18"/>
                <w:szCs w:val="18"/>
              </w:rPr>
            </w:pPr>
            <w:r w:rsidRPr="008700FC">
              <w:rPr>
                <w:rFonts w:ascii="Arial" w:hAnsi="Arial" w:cs="Arial"/>
                <w:sz w:val="18"/>
                <w:szCs w:val="18"/>
              </w:rPr>
              <w:t>Newspaper and success/achievement board regularly updated</w:t>
            </w:r>
          </w:p>
          <w:p w14:paraId="638B8EB3" w14:textId="77777777" w:rsidR="008700FC" w:rsidRPr="00990CF8" w:rsidRDefault="008700FC" w:rsidP="00D8339B">
            <w:pPr>
              <w:rPr>
                <w:rFonts w:ascii="Arial" w:hAnsi="Arial" w:cs="Arial"/>
                <w:i/>
                <w:color w:val="FF0000"/>
                <w:sz w:val="20"/>
                <w:szCs w:val="20"/>
              </w:rPr>
            </w:pPr>
          </w:p>
        </w:tc>
      </w:tr>
    </w:tbl>
    <w:p w14:paraId="0A4569A3" w14:textId="675AB134" w:rsidR="00175FF3" w:rsidRDefault="00175FF3" w:rsidP="00E258BF"/>
    <w:p w14:paraId="335522C6" w14:textId="77777777" w:rsidR="003A2150" w:rsidRDefault="003A2150" w:rsidP="00E258BF"/>
    <w:p w14:paraId="31421217" w14:textId="3A6CD0A0" w:rsidR="003A2150" w:rsidRDefault="003A2150" w:rsidP="00E258BF"/>
    <w:p w14:paraId="40BFA141" w14:textId="77777777" w:rsidR="00B62491" w:rsidRDefault="00B62491" w:rsidP="00E258BF"/>
    <w:p w14:paraId="129A1548" w14:textId="77777777" w:rsidR="00B62491" w:rsidRDefault="00B62491" w:rsidP="00E258BF"/>
    <w:tbl>
      <w:tblPr>
        <w:tblStyle w:val="TableGrid"/>
        <w:tblW w:w="15877" w:type="dxa"/>
        <w:tblInd w:w="-856" w:type="dxa"/>
        <w:tblLayout w:type="fixed"/>
        <w:tblLook w:val="04A0" w:firstRow="1" w:lastRow="0" w:firstColumn="1" w:lastColumn="0" w:noHBand="0" w:noVBand="1"/>
      </w:tblPr>
      <w:tblGrid>
        <w:gridCol w:w="1560"/>
        <w:gridCol w:w="1134"/>
        <w:gridCol w:w="1020"/>
        <w:gridCol w:w="3684"/>
        <w:gridCol w:w="1191"/>
        <w:gridCol w:w="3685"/>
        <w:gridCol w:w="1193"/>
        <w:gridCol w:w="2410"/>
      </w:tblGrid>
      <w:tr w:rsidR="00175FF3" w:rsidRPr="00A11F83" w14:paraId="73DA36DD" w14:textId="77777777" w:rsidTr="00D8339B">
        <w:trPr>
          <w:trHeight w:val="648"/>
        </w:trPr>
        <w:tc>
          <w:tcPr>
            <w:tcW w:w="2694" w:type="dxa"/>
            <w:gridSpan w:val="2"/>
            <w:shd w:val="clear" w:color="auto" w:fill="F2F2F2" w:themeFill="background1" w:themeFillShade="F2"/>
            <w:vAlign w:val="center"/>
          </w:tcPr>
          <w:p w14:paraId="15265BBF" w14:textId="77777777" w:rsidR="00175FF3" w:rsidRPr="00990CF8" w:rsidRDefault="00175FF3" w:rsidP="00D8339B">
            <w:pPr>
              <w:rPr>
                <w:rFonts w:ascii="Arial" w:hAnsi="Arial" w:cs="Arial"/>
                <w:b/>
                <w:sz w:val="20"/>
                <w:szCs w:val="20"/>
              </w:rPr>
            </w:pPr>
            <w:r>
              <w:rPr>
                <w:rFonts w:ascii="Arial" w:hAnsi="Arial" w:cs="Arial"/>
                <w:b/>
                <w:sz w:val="20"/>
                <w:szCs w:val="20"/>
              </w:rPr>
              <w:lastRenderedPageBreak/>
              <w:t xml:space="preserve">Establishment </w:t>
            </w:r>
            <w:r w:rsidRPr="00990CF8">
              <w:rPr>
                <w:rFonts w:ascii="Arial" w:hAnsi="Arial" w:cs="Arial"/>
                <w:b/>
                <w:sz w:val="20"/>
                <w:szCs w:val="20"/>
              </w:rPr>
              <w:t>Strategic Priority:</w:t>
            </w:r>
          </w:p>
        </w:tc>
        <w:tc>
          <w:tcPr>
            <w:tcW w:w="10773" w:type="dxa"/>
            <w:gridSpan w:val="5"/>
            <w:shd w:val="clear" w:color="auto" w:fill="auto"/>
            <w:vAlign w:val="center"/>
          </w:tcPr>
          <w:p w14:paraId="7B9A6D36" w14:textId="10BE9071" w:rsidR="00175FF3" w:rsidRPr="00050750" w:rsidRDefault="00A5417E" w:rsidP="002248D0">
            <w:pPr>
              <w:rPr>
                <w:rFonts w:ascii="Arial" w:hAnsi="Arial" w:cs="Arial"/>
                <w:b/>
              </w:rPr>
            </w:pPr>
            <w:r>
              <w:rPr>
                <w:rFonts w:ascii="Arial" w:hAnsi="Arial" w:cs="Arial"/>
                <w:sz w:val="24"/>
                <w:szCs w:val="24"/>
              </w:rPr>
              <w:t>We will continue to provide enhanced support for all pupils to ensure that they achieve a positive destination</w:t>
            </w:r>
          </w:p>
        </w:tc>
        <w:tc>
          <w:tcPr>
            <w:tcW w:w="2410" w:type="dxa"/>
            <w:shd w:val="clear" w:color="auto" w:fill="F2F2F2" w:themeFill="background1" w:themeFillShade="F2"/>
            <w:vAlign w:val="center"/>
          </w:tcPr>
          <w:p w14:paraId="6E5CA95D" w14:textId="77777777" w:rsidR="00175FF3" w:rsidRPr="00993126" w:rsidRDefault="00175FF3" w:rsidP="00D8339B">
            <w:pPr>
              <w:rPr>
                <w:rFonts w:ascii="Arial" w:hAnsi="Arial" w:cs="Arial"/>
                <w:i/>
                <w:color w:val="FF0000"/>
                <w:sz w:val="20"/>
                <w:szCs w:val="20"/>
              </w:rPr>
            </w:pPr>
            <w:r w:rsidRPr="00993126">
              <w:rPr>
                <w:rFonts w:ascii="Arial" w:hAnsi="Arial" w:cs="Arial"/>
                <w:b/>
                <w:sz w:val="20"/>
                <w:szCs w:val="20"/>
              </w:rPr>
              <w:t>Linked to Directorate Priority:</w:t>
            </w:r>
            <w:r>
              <w:rPr>
                <w:rFonts w:ascii="Arial" w:hAnsi="Arial" w:cs="Arial"/>
                <w:b/>
                <w:sz w:val="20"/>
                <w:szCs w:val="20"/>
              </w:rPr>
              <w:t xml:space="preserve"> </w:t>
            </w:r>
            <w:r>
              <w:rPr>
                <w:rFonts w:ascii="Arial" w:hAnsi="Arial" w:cs="Arial"/>
                <w:i/>
                <w:color w:val="FF0000"/>
                <w:sz w:val="20"/>
                <w:szCs w:val="20"/>
              </w:rPr>
              <w:t>[insert relevant number(s) 1-4]</w:t>
            </w:r>
          </w:p>
        </w:tc>
      </w:tr>
      <w:tr w:rsidR="00175FF3" w:rsidRPr="00A11F83" w14:paraId="687533D8" w14:textId="77777777" w:rsidTr="00D8339B">
        <w:trPr>
          <w:trHeight w:val="648"/>
        </w:trPr>
        <w:tc>
          <w:tcPr>
            <w:tcW w:w="1560" w:type="dxa"/>
            <w:vAlign w:val="center"/>
          </w:tcPr>
          <w:p w14:paraId="1577B3A6" w14:textId="77777777" w:rsidR="00175FF3" w:rsidRPr="00990CF8" w:rsidRDefault="00175FF3" w:rsidP="00D8339B">
            <w:pPr>
              <w:jc w:val="center"/>
              <w:rPr>
                <w:rFonts w:ascii="Arial" w:hAnsi="Arial" w:cs="Arial"/>
                <w:b/>
                <w:color w:val="000000" w:themeColor="text1"/>
                <w:sz w:val="20"/>
                <w:szCs w:val="20"/>
              </w:rPr>
            </w:pPr>
            <w:r w:rsidRPr="00990CF8">
              <w:rPr>
                <w:rFonts w:ascii="Arial" w:hAnsi="Arial" w:cs="Arial"/>
                <w:b/>
                <w:color w:val="000000" w:themeColor="text1"/>
                <w:sz w:val="20"/>
                <w:szCs w:val="20"/>
              </w:rPr>
              <w:t>High Level Objectives</w:t>
            </w:r>
          </w:p>
        </w:tc>
        <w:tc>
          <w:tcPr>
            <w:tcW w:w="1134" w:type="dxa"/>
            <w:vAlign w:val="center"/>
          </w:tcPr>
          <w:p w14:paraId="2C33A86B" w14:textId="77777777" w:rsidR="00175FF3" w:rsidRDefault="00175FF3" w:rsidP="00D8339B">
            <w:pPr>
              <w:jc w:val="center"/>
              <w:rPr>
                <w:rFonts w:ascii="Arial" w:hAnsi="Arial" w:cs="Arial"/>
                <w:b/>
                <w:sz w:val="16"/>
                <w:szCs w:val="16"/>
              </w:rPr>
            </w:pPr>
            <w:r w:rsidRPr="0057107D">
              <w:rPr>
                <w:rFonts w:ascii="Arial" w:hAnsi="Arial" w:cs="Arial"/>
                <w:b/>
                <w:sz w:val="16"/>
                <w:szCs w:val="16"/>
              </w:rPr>
              <w:t>HGIOS</w:t>
            </w:r>
            <w:r>
              <w:rPr>
                <w:rFonts w:ascii="Arial" w:hAnsi="Arial" w:cs="Arial"/>
                <w:b/>
                <w:sz w:val="16"/>
                <w:szCs w:val="16"/>
              </w:rPr>
              <w:t xml:space="preserve"> 4</w:t>
            </w:r>
          </w:p>
          <w:p w14:paraId="54D0E4CA" w14:textId="77777777" w:rsidR="00175FF3" w:rsidRDefault="00175FF3" w:rsidP="00D8339B">
            <w:pPr>
              <w:jc w:val="center"/>
              <w:rPr>
                <w:rFonts w:ascii="Arial" w:hAnsi="Arial" w:cs="Arial"/>
                <w:b/>
                <w:sz w:val="16"/>
                <w:szCs w:val="16"/>
              </w:rPr>
            </w:pPr>
            <w:r>
              <w:rPr>
                <w:rFonts w:ascii="Arial" w:hAnsi="Arial" w:cs="Arial"/>
                <w:b/>
                <w:sz w:val="16"/>
                <w:szCs w:val="16"/>
              </w:rPr>
              <w:t>HGIOELC</w:t>
            </w:r>
          </w:p>
          <w:p w14:paraId="6CE60401" w14:textId="77777777" w:rsidR="00175FF3" w:rsidRPr="002338C8" w:rsidRDefault="00175FF3" w:rsidP="00D8339B">
            <w:pPr>
              <w:jc w:val="center"/>
              <w:rPr>
                <w:rFonts w:ascii="Arial" w:hAnsi="Arial" w:cs="Arial"/>
                <w:b/>
                <w:sz w:val="16"/>
                <w:szCs w:val="16"/>
              </w:rPr>
            </w:pPr>
            <w:r>
              <w:rPr>
                <w:rFonts w:ascii="Arial" w:hAnsi="Arial" w:cs="Arial"/>
                <w:b/>
                <w:sz w:val="16"/>
                <w:szCs w:val="16"/>
              </w:rPr>
              <w:t>NIF</w:t>
            </w:r>
          </w:p>
        </w:tc>
        <w:tc>
          <w:tcPr>
            <w:tcW w:w="1020" w:type="dxa"/>
          </w:tcPr>
          <w:p w14:paraId="4F348669" w14:textId="77777777" w:rsidR="00175FF3" w:rsidRDefault="00175FF3" w:rsidP="00D8339B">
            <w:pPr>
              <w:jc w:val="center"/>
              <w:rPr>
                <w:rFonts w:ascii="Arial" w:hAnsi="Arial" w:cs="Arial"/>
                <w:b/>
                <w:sz w:val="16"/>
              </w:rPr>
            </w:pPr>
            <w:r w:rsidRPr="007248CD">
              <w:rPr>
                <w:rFonts w:ascii="Arial" w:hAnsi="Arial" w:cs="Arial"/>
                <w:b/>
                <w:sz w:val="16"/>
              </w:rPr>
              <w:t>Supported through PEF?</w:t>
            </w:r>
          </w:p>
          <w:p w14:paraId="2D15414A" w14:textId="77777777" w:rsidR="00175FF3" w:rsidRDefault="00175FF3" w:rsidP="00D8339B">
            <w:pPr>
              <w:jc w:val="center"/>
              <w:rPr>
                <w:rFonts w:ascii="Arial" w:hAnsi="Arial" w:cs="Arial"/>
                <w:b/>
              </w:rPr>
            </w:pPr>
            <w:r>
              <w:rPr>
                <w:rFonts w:ascii="Arial" w:hAnsi="Arial" w:cs="Arial"/>
                <w:b/>
                <w:sz w:val="16"/>
              </w:rPr>
              <w:t>Y/N</w:t>
            </w:r>
          </w:p>
        </w:tc>
        <w:tc>
          <w:tcPr>
            <w:tcW w:w="3684" w:type="dxa"/>
            <w:vAlign w:val="center"/>
          </w:tcPr>
          <w:p w14:paraId="237670E0" w14:textId="77777777" w:rsidR="00175FF3" w:rsidRPr="00990CF8" w:rsidRDefault="00175FF3" w:rsidP="00D8339B">
            <w:pPr>
              <w:jc w:val="center"/>
              <w:rPr>
                <w:rFonts w:ascii="Arial" w:hAnsi="Arial" w:cs="Arial"/>
                <w:b/>
                <w:sz w:val="20"/>
                <w:szCs w:val="20"/>
              </w:rPr>
            </w:pPr>
            <w:r w:rsidRPr="00990CF8">
              <w:rPr>
                <w:rFonts w:ascii="Arial" w:hAnsi="Arial" w:cs="Arial"/>
                <w:b/>
                <w:sz w:val="20"/>
                <w:szCs w:val="20"/>
              </w:rPr>
              <w:t xml:space="preserve">How will </w:t>
            </w:r>
            <w:r>
              <w:rPr>
                <w:rFonts w:ascii="Arial" w:hAnsi="Arial" w:cs="Arial"/>
                <w:b/>
                <w:sz w:val="20"/>
                <w:szCs w:val="20"/>
              </w:rPr>
              <w:t>we</w:t>
            </w:r>
            <w:r w:rsidRPr="00990CF8">
              <w:rPr>
                <w:rFonts w:ascii="Arial" w:hAnsi="Arial" w:cs="Arial"/>
                <w:b/>
                <w:sz w:val="20"/>
                <w:szCs w:val="20"/>
              </w:rPr>
              <w:t xml:space="preserve"> achieve this?</w:t>
            </w:r>
          </w:p>
        </w:tc>
        <w:tc>
          <w:tcPr>
            <w:tcW w:w="1191" w:type="dxa"/>
            <w:vAlign w:val="center"/>
          </w:tcPr>
          <w:p w14:paraId="11D515AC" w14:textId="77777777" w:rsidR="00175FF3" w:rsidRPr="005520A0" w:rsidRDefault="00175FF3" w:rsidP="00D8339B">
            <w:pPr>
              <w:jc w:val="center"/>
              <w:rPr>
                <w:rFonts w:ascii="Arial" w:hAnsi="Arial" w:cs="Arial"/>
                <w:b/>
                <w:sz w:val="16"/>
                <w:szCs w:val="16"/>
              </w:rPr>
            </w:pPr>
            <w:r w:rsidRPr="005520A0">
              <w:rPr>
                <w:rFonts w:ascii="Arial" w:hAnsi="Arial" w:cs="Arial"/>
                <w:b/>
                <w:sz w:val="16"/>
                <w:szCs w:val="16"/>
              </w:rPr>
              <w:t>Timescale / Assigned to:</w:t>
            </w:r>
          </w:p>
        </w:tc>
        <w:tc>
          <w:tcPr>
            <w:tcW w:w="3685" w:type="dxa"/>
            <w:vAlign w:val="center"/>
          </w:tcPr>
          <w:p w14:paraId="36AD2839" w14:textId="77777777" w:rsidR="00175FF3" w:rsidRDefault="00175FF3" w:rsidP="00D8339B">
            <w:pPr>
              <w:jc w:val="center"/>
              <w:rPr>
                <w:rFonts w:ascii="Arial" w:hAnsi="Arial" w:cs="Arial"/>
                <w:b/>
                <w:sz w:val="20"/>
                <w:szCs w:val="20"/>
              </w:rPr>
            </w:pPr>
            <w:r w:rsidRPr="00990CF8">
              <w:rPr>
                <w:rFonts w:ascii="Arial" w:hAnsi="Arial" w:cs="Arial"/>
                <w:b/>
                <w:sz w:val="20"/>
                <w:szCs w:val="20"/>
              </w:rPr>
              <w:t>Pupil Outcomes</w:t>
            </w:r>
          </w:p>
          <w:p w14:paraId="2BECEA26" w14:textId="77777777" w:rsidR="00175FF3" w:rsidRPr="00AA2CC5" w:rsidRDefault="00175FF3" w:rsidP="00D8339B">
            <w:pPr>
              <w:jc w:val="center"/>
              <w:rPr>
                <w:rFonts w:ascii="Arial" w:hAnsi="Arial" w:cs="Arial"/>
                <w:bCs/>
                <w:i/>
                <w:iCs/>
                <w:sz w:val="20"/>
                <w:szCs w:val="20"/>
              </w:rPr>
            </w:pPr>
            <w:r>
              <w:rPr>
                <w:rFonts w:ascii="Arial" w:hAnsi="Arial" w:cs="Arial"/>
                <w:bCs/>
                <w:i/>
                <w:iCs/>
                <w:sz w:val="20"/>
                <w:szCs w:val="20"/>
              </w:rPr>
              <w:t>W</w:t>
            </w:r>
            <w:r w:rsidRPr="00AA2CC5">
              <w:rPr>
                <w:rFonts w:ascii="Arial" w:hAnsi="Arial" w:cs="Arial"/>
                <w:bCs/>
                <w:i/>
                <w:iCs/>
                <w:sz w:val="20"/>
                <w:szCs w:val="20"/>
              </w:rPr>
              <w:t>hat will change for our learners</w:t>
            </w:r>
            <w:r>
              <w:rPr>
                <w:rFonts w:ascii="Arial" w:hAnsi="Arial" w:cs="Arial"/>
                <w:bCs/>
                <w:i/>
                <w:iCs/>
                <w:sz w:val="20"/>
                <w:szCs w:val="20"/>
              </w:rPr>
              <w:t>?</w:t>
            </w:r>
          </w:p>
        </w:tc>
        <w:tc>
          <w:tcPr>
            <w:tcW w:w="3603" w:type="dxa"/>
            <w:gridSpan w:val="2"/>
            <w:vAlign w:val="center"/>
          </w:tcPr>
          <w:p w14:paraId="3ADF8CAC" w14:textId="77777777" w:rsidR="00175FF3" w:rsidRDefault="00175FF3" w:rsidP="00D8339B">
            <w:pPr>
              <w:jc w:val="center"/>
              <w:rPr>
                <w:rFonts w:ascii="Arial" w:hAnsi="Arial" w:cs="Arial"/>
                <w:b/>
                <w:sz w:val="20"/>
                <w:szCs w:val="20"/>
              </w:rPr>
            </w:pPr>
            <w:r w:rsidRPr="00990CF8">
              <w:rPr>
                <w:rFonts w:ascii="Arial" w:hAnsi="Arial" w:cs="Arial"/>
                <w:b/>
                <w:sz w:val="20"/>
                <w:szCs w:val="20"/>
              </w:rPr>
              <w:t>Measurement</w:t>
            </w:r>
          </w:p>
          <w:p w14:paraId="2D24664C" w14:textId="77777777" w:rsidR="00175FF3" w:rsidRPr="00AA2CC5" w:rsidRDefault="00175FF3" w:rsidP="00D8339B">
            <w:pPr>
              <w:jc w:val="center"/>
              <w:rPr>
                <w:rFonts w:ascii="Arial" w:hAnsi="Arial" w:cs="Arial"/>
                <w:bCs/>
                <w:i/>
                <w:iCs/>
                <w:sz w:val="20"/>
                <w:szCs w:val="20"/>
              </w:rPr>
            </w:pPr>
            <w:r>
              <w:rPr>
                <w:rFonts w:ascii="Arial" w:hAnsi="Arial" w:cs="Arial"/>
                <w:bCs/>
                <w:i/>
                <w:iCs/>
                <w:sz w:val="20"/>
                <w:szCs w:val="20"/>
              </w:rPr>
              <w:t>How will we measure impact?</w:t>
            </w:r>
          </w:p>
        </w:tc>
      </w:tr>
      <w:tr w:rsidR="00175FF3" w:rsidRPr="00A11F83" w14:paraId="6E7929AC" w14:textId="77777777" w:rsidTr="00D8339B">
        <w:trPr>
          <w:trHeight w:val="6326"/>
        </w:trPr>
        <w:tc>
          <w:tcPr>
            <w:tcW w:w="1560" w:type="dxa"/>
            <w:shd w:val="clear" w:color="auto" w:fill="FFFFFF" w:themeFill="background1"/>
          </w:tcPr>
          <w:p w14:paraId="7352D52F" w14:textId="77777777" w:rsidR="00175FF3" w:rsidRPr="00990CF8" w:rsidRDefault="00175FF3" w:rsidP="00D8339B">
            <w:pPr>
              <w:rPr>
                <w:rFonts w:ascii="Arial" w:hAnsi="Arial" w:cs="Arial"/>
                <w:i/>
                <w:color w:val="FF0000"/>
                <w:sz w:val="20"/>
                <w:szCs w:val="20"/>
              </w:rPr>
            </w:pPr>
          </w:p>
          <w:p w14:paraId="75EEDC71" w14:textId="77777777" w:rsidR="00A5417E" w:rsidRPr="00A5417E" w:rsidRDefault="00A5417E" w:rsidP="00A5417E">
            <w:pPr>
              <w:rPr>
                <w:rFonts w:ascii="Arial" w:hAnsi="Arial" w:cs="Arial"/>
                <w:sz w:val="20"/>
                <w:szCs w:val="20"/>
              </w:rPr>
            </w:pPr>
            <w:r w:rsidRPr="00A5417E">
              <w:rPr>
                <w:rFonts w:ascii="Arial" w:hAnsi="Arial" w:cs="Arial"/>
                <w:sz w:val="20"/>
                <w:szCs w:val="20"/>
              </w:rPr>
              <w:t>Enhanced support to be provided as appropriate for senior phase pupils to ensure that they achieve a positive destination</w:t>
            </w:r>
          </w:p>
          <w:p w14:paraId="678BD2DC" w14:textId="77777777" w:rsidR="00A5417E" w:rsidRDefault="00A5417E" w:rsidP="00A5417E">
            <w:pPr>
              <w:pStyle w:val="ListParagraph"/>
              <w:rPr>
                <w:rFonts w:ascii="Arial" w:hAnsi="Arial" w:cs="Arial"/>
                <w:sz w:val="20"/>
                <w:szCs w:val="20"/>
              </w:rPr>
            </w:pPr>
          </w:p>
          <w:p w14:paraId="4BC9659C" w14:textId="7A252CD7" w:rsidR="00175FF3" w:rsidRPr="00990CF8" w:rsidRDefault="00A5417E" w:rsidP="00A5417E">
            <w:pPr>
              <w:rPr>
                <w:rFonts w:ascii="Arial" w:hAnsi="Arial" w:cs="Arial"/>
                <w:i/>
                <w:color w:val="FF0000"/>
                <w:sz w:val="20"/>
                <w:szCs w:val="20"/>
              </w:rPr>
            </w:pPr>
            <w:r>
              <w:rPr>
                <w:rFonts w:ascii="Arial" w:hAnsi="Arial" w:cs="Arial"/>
                <w:sz w:val="20"/>
                <w:szCs w:val="20"/>
              </w:rPr>
              <w:t>Position of DYW coordinator to be created in school to provide enhanced opportunities for all pupils to engage with the world of work.</w:t>
            </w:r>
          </w:p>
        </w:tc>
        <w:tc>
          <w:tcPr>
            <w:tcW w:w="1134" w:type="dxa"/>
            <w:shd w:val="clear" w:color="auto" w:fill="FFFFFF" w:themeFill="background1"/>
          </w:tcPr>
          <w:p w14:paraId="616EEB17" w14:textId="5423CCC8" w:rsidR="00175FF3" w:rsidRPr="004F3512" w:rsidRDefault="00A5417E" w:rsidP="00D8339B">
            <w:pPr>
              <w:jc w:val="both"/>
              <w:rPr>
                <w:rFonts w:ascii="Arial" w:hAnsi="Arial" w:cs="Arial"/>
                <w:i/>
                <w:color w:val="FF0000"/>
                <w:sz w:val="18"/>
                <w:szCs w:val="18"/>
              </w:rPr>
            </w:pPr>
            <w:r w:rsidRPr="004F3512">
              <w:rPr>
                <w:rFonts w:ascii="Arial" w:hAnsi="Arial" w:cs="Arial"/>
                <w:i/>
                <w:sz w:val="18"/>
                <w:szCs w:val="18"/>
              </w:rPr>
              <w:t>HGIOS 4 – 3.3, 2.7,2.7</w:t>
            </w:r>
          </w:p>
        </w:tc>
        <w:tc>
          <w:tcPr>
            <w:tcW w:w="1020" w:type="dxa"/>
            <w:shd w:val="clear" w:color="auto" w:fill="FFFFFF" w:themeFill="background1"/>
          </w:tcPr>
          <w:p w14:paraId="1764063B" w14:textId="758284BC" w:rsidR="00175FF3" w:rsidRPr="002F0F67" w:rsidRDefault="00A5417E" w:rsidP="00D8339B">
            <w:pPr>
              <w:rPr>
                <w:rFonts w:ascii="Arial" w:hAnsi="Arial" w:cs="Arial"/>
                <w:i/>
                <w:color w:val="FF0000"/>
                <w:sz w:val="20"/>
                <w:szCs w:val="20"/>
              </w:rPr>
            </w:pPr>
            <w:r w:rsidRPr="004F3512">
              <w:rPr>
                <w:rFonts w:ascii="Arial" w:hAnsi="Arial" w:cs="Arial"/>
                <w:i/>
                <w:sz w:val="20"/>
                <w:szCs w:val="20"/>
              </w:rPr>
              <w:t>N</w:t>
            </w:r>
          </w:p>
        </w:tc>
        <w:tc>
          <w:tcPr>
            <w:tcW w:w="3684" w:type="dxa"/>
            <w:shd w:val="clear" w:color="auto" w:fill="FFFFFF" w:themeFill="background1"/>
          </w:tcPr>
          <w:p w14:paraId="734FC2CC" w14:textId="08E1A92D" w:rsidR="00175FF3" w:rsidRPr="00A5417E" w:rsidRDefault="00A5417E" w:rsidP="00D8339B">
            <w:pPr>
              <w:rPr>
                <w:rFonts w:ascii="Arial" w:hAnsi="Arial" w:cs="Arial"/>
                <w:sz w:val="18"/>
                <w:szCs w:val="18"/>
              </w:rPr>
            </w:pPr>
            <w:r w:rsidRPr="00A5417E">
              <w:rPr>
                <w:rFonts w:ascii="Arial" w:hAnsi="Arial" w:cs="Arial"/>
                <w:sz w:val="18"/>
                <w:szCs w:val="18"/>
              </w:rPr>
              <w:t>Continued review of options processes to ensure that all pupils are coursed and challenged appropriately</w:t>
            </w:r>
          </w:p>
          <w:p w14:paraId="7C73FFA7" w14:textId="77777777" w:rsidR="00A5417E" w:rsidRPr="00A5417E" w:rsidRDefault="00A5417E" w:rsidP="00D8339B">
            <w:pPr>
              <w:rPr>
                <w:rFonts w:ascii="Arial" w:hAnsi="Arial" w:cs="Arial"/>
                <w:sz w:val="18"/>
                <w:szCs w:val="18"/>
              </w:rPr>
            </w:pPr>
          </w:p>
          <w:p w14:paraId="09239232" w14:textId="15843A28" w:rsidR="00A5417E" w:rsidRPr="00A5417E" w:rsidRDefault="00A5417E" w:rsidP="00D8339B">
            <w:pPr>
              <w:rPr>
                <w:rFonts w:ascii="Arial" w:hAnsi="Arial" w:cs="Arial"/>
                <w:sz w:val="18"/>
                <w:szCs w:val="18"/>
              </w:rPr>
            </w:pPr>
            <w:r w:rsidRPr="00A5417E">
              <w:rPr>
                <w:rFonts w:ascii="Arial" w:hAnsi="Arial" w:cs="Arial"/>
                <w:sz w:val="18"/>
                <w:szCs w:val="18"/>
              </w:rPr>
              <w:t>Pupils and parents are actively engaged in transitions at all stages of learning.</w:t>
            </w:r>
          </w:p>
          <w:p w14:paraId="0CB7C67C" w14:textId="77777777" w:rsidR="00A5417E" w:rsidRPr="00A5417E" w:rsidRDefault="00A5417E" w:rsidP="00D8339B">
            <w:pPr>
              <w:rPr>
                <w:rFonts w:ascii="Arial" w:hAnsi="Arial" w:cs="Arial"/>
                <w:sz w:val="18"/>
                <w:szCs w:val="18"/>
              </w:rPr>
            </w:pPr>
          </w:p>
          <w:p w14:paraId="7C6492D5" w14:textId="09351004" w:rsidR="00A5417E" w:rsidRPr="00A5417E" w:rsidRDefault="00A5417E" w:rsidP="00D8339B">
            <w:pPr>
              <w:rPr>
                <w:rFonts w:ascii="Arial" w:hAnsi="Arial" w:cs="Arial"/>
                <w:sz w:val="18"/>
                <w:szCs w:val="18"/>
              </w:rPr>
            </w:pPr>
            <w:r w:rsidRPr="00A5417E">
              <w:rPr>
                <w:rFonts w:ascii="Arial" w:hAnsi="Arial" w:cs="Arial"/>
                <w:sz w:val="18"/>
                <w:szCs w:val="18"/>
              </w:rPr>
              <w:t>Continued review of PSE courses to ensure that all pupils understand and have the tools to negotiate current employment challenges</w:t>
            </w:r>
          </w:p>
          <w:p w14:paraId="485FAEBE" w14:textId="77777777" w:rsidR="00A5417E" w:rsidRPr="00A5417E" w:rsidRDefault="00A5417E" w:rsidP="00D8339B">
            <w:pPr>
              <w:rPr>
                <w:rFonts w:ascii="Arial" w:hAnsi="Arial" w:cs="Arial"/>
                <w:sz w:val="18"/>
                <w:szCs w:val="18"/>
              </w:rPr>
            </w:pPr>
          </w:p>
          <w:p w14:paraId="3961F655" w14:textId="3DC13F69" w:rsidR="00A5417E" w:rsidRPr="00A5417E" w:rsidRDefault="00A5417E" w:rsidP="00D8339B">
            <w:pPr>
              <w:rPr>
                <w:rFonts w:ascii="Arial" w:hAnsi="Arial" w:cs="Arial"/>
                <w:sz w:val="18"/>
                <w:szCs w:val="18"/>
              </w:rPr>
            </w:pPr>
            <w:r w:rsidRPr="00A5417E">
              <w:rPr>
                <w:rFonts w:ascii="Arial" w:hAnsi="Arial" w:cs="Arial"/>
                <w:sz w:val="18"/>
                <w:szCs w:val="18"/>
              </w:rPr>
              <w:t>Regular, quality engagement with SDS and other partners as appropriate to ensure that all students are given the fullest and most appropriate support</w:t>
            </w:r>
          </w:p>
          <w:p w14:paraId="39AA856C" w14:textId="77777777" w:rsidR="00A5417E" w:rsidRPr="00A5417E" w:rsidRDefault="00A5417E" w:rsidP="00D8339B">
            <w:pPr>
              <w:rPr>
                <w:rFonts w:ascii="Arial" w:hAnsi="Arial" w:cs="Arial"/>
                <w:sz w:val="18"/>
                <w:szCs w:val="18"/>
              </w:rPr>
            </w:pPr>
          </w:p>
          <w:p w14:paraId="29AC4096" w14:textId="49867D62" w:rsidR="00A5417E" w:rsidRPr="00A5417E" w:rsidRDefault="00A5417E" w:rsidP="00D8339B">
            <w:pPr>
              <w:rPr>
                <w:rFonts w:ascii="Arial" w:hAnsi="Arial" w:cs="Arial"/>
                <w:sz w:val="18"/>
                <w:szCs w:val="18"/>
              </w:rPr>
            </w:pPr>
            <w:r w:rsidRPr="00A5417E">
              <w:rPr>
                <w:rFonts w:ascii="Arial" w:hAnsi="Arial" w:cs="Arial"/>
                <w:sz w:val="18"/>
                <w:szCs w:val="18"/>
              </w:rPr>
              <w:t>Continued review of wider achievement opportu</w:t>
            </w:r>
            <w:r>
              <w:rPr>
                <w:rFonts w:ascii="Arial" w:hAnsi="Arial" w:cs="Arial"/>
                <w:sz w:val="18"/>
                <w:szCs w:val="18"/>
              </w:rPr>
              <w:t>nities to ensure that achievement</w:t>
            </w:r>
            <w:r w:rsidRPr="00A5417E">
              <w:rPr>
                <w:rFonts w:ascii="Arial" w:hAnsi="Arial" w:cs="Arial"/>
                <w:sz w:val="18"/>
                <w:szCs w:val="18"/>
              </w:rPr>
              <w:t xml:space="preserve"> is formally recognised and accreditation given as appropriate</w:t>
            </w:r>
          </w:p>
          <w:p w14:paraId="366BFF50" w14:textId="77777777" w:rsidR="00A5417E" w:rsidRPr="00A5417E" w:rsidRDefault="00A5417E" w:rsidP="00D8339B">
            <w:pPr>
              <w:rPr>
                <w:rFonts w:ascii="Arial" w:hAnsi="Arial" w:cs="Arial"/>
                <w:sz w:val="18"/>
                <w:szCs w:val="18"/>
              </w:rPr>
            </w:pPr>
          </w:p>
          <w:p w14:paraId="50F3061D" w14:textId="77777777" w:rsidR="00A5417E" w:rsidRDefault="00A5417E" w:rsidP="00D8339B">
            <w:pPr>
              <w:rPr>
                <w:rFonts w:ascii="Arial" w:hAnsi="Arial" w:cs="Arial"/>
                <w:sz w:val="18"/>
                <w:szCs w:val="18"/>
              </w:rPr>
            </w:pPr>
          </w:p>
          <w:p w14:paraId="682E7D59" w14:textId="7CD156AB" w:rsidR="00A5417E" w:rsidRPr="00A5417E" w:rsidRDefault="00A5417E" w:rsidP="00D8339B">
            <w:pPr>
              <w:rPr>
                <w:rFonts w:ascii="Arial" w:hAnsi="Arial" w:cs="Arial"/>
                <w:sz w:val="18"/>
                <w:szCs w:val="18"/>
              </w:rPr>
            </w:pPr>
            <w:r w:rsidRPr="00A5417E">
              <w:rPr>
                <w:rFonts w:ascii="Arial" w:hAnsi="Arial" w:cs="Arial"/>
                <w:sz w:val="18"/>
                <w:szCs w:val="18"/>
              </w:rPr>
              <w:t>Temporary position of DYW coordinator (0.4) is filled and ring</w:t>
            </w:r>
            <w:r w:rsidR="004F7DD3">
              <w:rPr>
                <w:rFonts w:ascii="Arial" w:hAnsi="Arial" w:cs="Arial"/>
                <w:sz w:val="18"/>
                <w:szCs w:val="18"/>
              </w:rPr>
              <w:t>-</w:t>
            </w:r>
            <w:r w:rsidRPr="00A5417E">
              <w:rPr>
                <w:rFonts w:ascii="Arial" w:hAnsi="Arial" w:cs="Arial"/>
                <w:sz w:val="18"/>
                <w:szCs w:val="18"/>
              </w:rPr>
              <w:t>fenced.  Plan is devised and monitored to ensure impact.</w:t>
            </w:r>
          </w:p>
          <w:p w14:paraId="75DB2A1F" w14:textId="77777777" w:rsidR="00175FF3" w:rsidRPr="00990CF8" w:rsidRDefault="00175FF3" w:rsidP="002248D0">
            <w:pPr>
              <w:rPr>
                <w:rFonts w:ascii="Arial" w:hAnsi="Arial" w:cs="Arial"/>
                <w:i/>
                <w:color w:val="FF0000"/>
                <w:sz w:val="20"/>
                <w:szCs w:val="20"/>
              </w:rPr>
            </w:pPr>
          </w:p>
        </w:tc>
        <w:tc>
          <w:tcPr>
            <w:tcW w:w="1191" w:type="dxa"/>
            <w:shd w:val="clear" w:color="auto" w:fill="FFFFFF" w:themeFill="background1"/>
          </w:tcPr>
          <w:p w14:paraId="2002D928" w14:textId="77777777" w:rsidR="00175FF3" w:rsidRPr="00A5417E" w:rsidRDefault="00A5417E" w:rsidP="00D8339B">
            <w:pPr>
              <w:rPr>
                <w:rFonts w:ascii="Arial" w:hAnsi="Arial" w:cs="Arial"/>
                <w:sz w:val="16"/>
                <w:szCs w:val="16"/>
              </w:rPr>
            </w:pPr>
            <w:r w:rsidRPr="00A5417E">
              <w:rPr>
                <w:rFonts w:ascii="Arial" w:hAnsi="Arial" w:cs="Arial"/>
                <w:sz w:val="16"/>
                <w:szCs w:val="16"/>
              </w:rPr>
              <w:t>DHT/FLs by December 2021</w:t>
            </w:r>
          </w:p>
          <w:p w14:paraId="57078A67" w14:textId="77777777" w:rsidR="00A5417E" w:rsidRPr="00A5417E" w:rsidRDefault="00A5417E" w:rsidP="00D8339B">
            <w:pPr>
              <w:rPr>
                <w:rFonts w:ascii="Arial" w:hAnsi="Arial" w:cs="Arial"/>
                <w:sz w:val="16"/>
                <w:szCs w:val="16"/>
              </w:rPr>
            </w:pPr>
          </w:p>
          <w:p w14:paraId="57557718" w14:textId="77777777" w:rsidR="00A5417E" w:rsidRPr="00A5417E" w:rsidRDefault="00A5417E" w:rsidP="00D8339B">
            <w:pPr>
              <w:rPr>
                <w:rFonts w:ascii="Arial" w:hAnsi="Arial" w:cs="Arial"/>
                <w:sz w:val="16"/>
                <w:szCs w:val="16"/>
              </w:rPr>
            </w:pPr>
          </w:p>
          <w:p w14:paraId="1E232A3B" w14:textId="1CAF1AB4" w:rsidR="00A5417E" w:rsidRDefault="00A5417E" w:rsidP="00D8339B">
            <w:pPr>
              <w:rPr>
                <w:rFonts w:ascii="Arial" w:hAnsi="Arial" w:cs="Arial"/>
                <w:sz w:val="16"/>
                <w:szCs w:val="16"/>
              </w:rPr>
            </w:pPr>
            <w:r w:rsidRPr="00A5417E">
              <w:rPr>
                <w:rFonts w:ascii="Arial" w:hAnsi="Arial" w:cs="Arial"/>
                <w:sz w:val="16"/>
                <w:szCs w:val="16"/>
              </w:rPr>
              <w:t>Ongoing</w:t>
            </w:r>
          </w:p>
          <w:p w14:paraId="04C6C038" w14:textId="77777777" w:rsidR="00A5417E" w:rsidRDefault="00A5417E" w:rsidP="00D8339B">
            <w:pPr>
              <w:rPr>
                <w:rFonts w:ascii="Arial" w:hAnsi="Arial" w:cs="Arial"/>
                <w:sz w:val="16"/>
                <w:szCs w:val="16"/>
              </w:rPr>
            </w:pPr>
          </w:p>
          <w:p w14:paraId="57C8D86B" w14:textId="77777777" w:rsidR="00A5417E" w:rsidRDefault="00A5417E" w:rsidP="00D8339B">
            <w:pPr>
              <w:rPr>
                <w:rFonts w:ascii="Arial" w:hAnsi="Arial" w:cs="Arial"/>
                <w:sz w:val="16"/>
                <w:szCs w:val="16"/>
              </w:rPr>
            </w:pPr>
          </w:p>
          <w:p w14:paraId="4F2363ED" w14:textId="77777777" w:rsidR="00A5417E" w:rsidRDefault="00A5417E" w:rsidP="00D8339B">
            <w:pPr>
              <w:rPr>
                <w:rFonts w:ascii="Arial" w:hAnsi="Arial" w:cs="Arial"/>
                <w:sz w:val="16"/>
                <w:szCs w:val="16"/>
              </w:rPr>
            </w:pPr>
            <w:r>
              <w:rPr>
                <w:rFonts w:ascii="Arial" w:hAnsi="Arial" w:cs="Arial"/>
                <w:sz w:val="16"/>
                <w:szCs w:val="16"/>
              </w:rPr>
              <w:t>FL pastoral support/DHT (ongoing)</w:t>
            </w:r>
          </w:p>
          <w:p w14:paraId="1BBD59E2" w14:textId="77777777" w:rsidR="00A5417E" w:rsidRDefault="00A5417E" w:rsidP="00D8339B">
            <w:pPr>
              <w:rPr>
                <w:rFonts w:ascii="Arial" w:hAnsi="Arial" w:cs="Arial"/>
                <w:sz w:val="16"/>
                <w:szCs w:val="16"/>
              </w:rPr>
            </w:pPr>
          </w:p>
          <w:p w14:paraId="6268BA18" w14:textId="77777777" w:rsidR="00A5417E" w:rsidRDefault="00A5417E" w:rsidP="00D8339B">
            <w:pPr>
              <w:rPr>
                <w:rFonts w:ascii="Arial" w:hAnsi="Arial" w:cs="Arial"/>
                <w:sz w:val="16"/>
                <w:szCs w:val="16"/>
              </w:rPr>
            </w:pPr>
          </w:p>
          <w:p w14:paraId="3E8ABCFD" w14:textId="77777777" w:rsidR="00A5417E" w:rsidRDefault="00A5417E" w:rsidP="00D8339B">
            <w:pPr>
              <w:rPr>
                <w:rFonts w:ascii="Arial" w:hAnsi="Arial" w:cs="Arial"/>
                <w:sz w:val="16"/>
                <w:szCs w:val="16"/>
              </w:rPr>
            </w:pPr>
            <w:r>
              <w:rPr>
                <w:rFonts w:ascii="Arial" w:hAnsi="Arial" w:cs="Arial"/>
                <w:sz w:val="16"/>
                <w:szCs w:val="16"/>
              </w:rPr>
              <w:t>Ongoing with SDS team and DHT</w:t>
            </w:r>
          </w:p>
          <w:p w14:paraId="46FFEA7E" w14:textId="77777777" w:rsidR="00A5417E" w:rsidRDefault="00A5417E" w:rsidP="00D8339B">
            <w:pPr>
              <w:rPr>
                <w:rFonts w:ascii="Arial" w:hAnsi="Arial" w:cs="Arial"/>
                <w:sz w:val="16"/>
                <w:szCs w:val="16"/>
              </w:rPr>
            </w:pPr>
          </w:p>
          <w:p w14:paraId="62D3CEEB" w14:textId="77777777" w:rsidR="00A5417E" w:rsidRDefault="00A5417E" w:rsidP="00D8339B">
            <w:pPr>
              <w:rPr>
                <w:rFonts w:ascii="Arial" w:hAnsi="Arial" w:cs="Arial"/>
                <w:sz w:val="16"/>
                <w:szCs w:val="16"/>
              </w:rPr>
            </w:pPr>
          </w:p>
          <w:p w14:paraId="72B603D4" w14:textId="77777777" w:rsidR="00A5417E" w:rsidRDefault="00A5417E" w:rsidP="00D8339B">
            <w:pPr>
              <w:rPr>
                <w:rFonts w:ascii="Arial" w:hAnsi="Arial" w:cs="Arial"/>
                <w:sz w:val="16"/>
                <w:szCs w:val="16"/>
              </w:rPr>
            </w:pPr>
          </w:p>
          <w:p w14:paraId="4BBDE2E3" w14:textId="77777777" w:rsidR="00A5417E" w:rsidRDefault="00A5417E" w:rsidP="00D8339B">
            <w:pPr>
              <w:rPr>
                <w:rFonts w:ascii="Arial" w:hAnsi="Arial" w:cs="Arial"/>
                <w:sz w:val="16"/>
                <w:szCs w:val="16"/>
              </w:rPr>
            </w:pPr>
          </w:p>
          <w:p w14:paraId="4EB5F681" w14:textId="120B2765" w:rsidR="00A5417E" w:rsidRDefault="00A5417E" w:rsidP="00D8339B">
            <w:pPr>
              <w:rPr>
                <w:rFonts w:ascii="Arial" w:hAnsi="Arial" w:cs="Arial"/>
                <w:sz w:val="16"/>
                <w:szCs w:val="16"/>
              </w:rPr>
            </w:pPr>
            <w:r>
              <w:rPr>
                <w:rFonts w:ascii="Arial" w:hAnsi="Arial" w:cs="Arial"/>
                <w:sz w:val="16"/>
                <w:szCs w:val="16"/>
              </w:rPr>
              <w:t>By August 2021 – review by December 2021</w:t>
            </w:r>
          </w:p>
          <w:p w14:paraId="163E57C3" w14:textId="77777777" w:rsidR="00A5417E" w:rsidRDefault="00A5417E" w:rsidP="00D8339B">
            <w:pPr>
              <w:rPr>
                <w:rFonts w:ascii="Arial" w:hAnsi="Arial" w:cs="Arial"/>
                <w:sz w:val="16"/>
                <w:szCs w:val="16"/>
              </w:rPr>
            </w:pPr>
          </w:p>
          <w:p w14:paraId="70B9836B" w14:textId="17F386D3" w:rsidR="00A5417E" w:rsidRDefault="00A5417E" w:rsidP="00D8339B">
            <w:pPr>
              <w:rPr>
                <w:rFonts w:ascii="Arial" w:hAnsi="Arial" w:cs="Arial"/>
                <w:sz w:val="16"/>
                <w:szCs w:val="16"/>
              </w:rPr>
            </w:pPr>
            <w:r>
              <w:rPr>
                <w:rFonts w:ascii="Arial" w:hAnsi="Arial" w:cs="Arial"/>
                <w:sz w:val="16"/>
                <w:szCs w:val="16"/>
              </w:rPr>
              <w:t>August 2021</w:t>
            </w:r>
          </w:p>
          <w:p w14:paraId="6B811704" w14:textId="77777777" w:rsidR="00A5417E" w:rsidRDefault="00A5417E" w:rsidP="00D8339B">
            <w:pPr>
              <w:rPr>
                <w:rFonts w:ascii="Arial" w:hAnsi="Arial" w:cs="Arial"/>
                <w:sz w:val="16"/>
                <w:szCs w:val="16"/>
              </w:rPr>
            </w:pPr>
          </w:p>
          <w:p w14:paraId="4FB8CA18" w14:textId="77777777" w:rsidR="00A5417E" w:rsidRDefault="00A5417E" w:rsidP="00D8339B">
            <w:pPr>
              <w:rPr>
                <w:rFonts w:ascii="Arial" w:hAnsi="Arial" w:cs="Arial"/>
                <w:sz w:val="16"/>
                <w:szCs w:val="16"/>
              </w:rPr>
            </w:pPr>
          </w:p>
          <w:p w14:paraId="7F2DCDE3" w14:textId="77777777" w:rsidR="00A5417E" w:rsidRDefault="00A5417E" w:rsidP="00D8339B">
            <w:pPr>
              <w:rPr>
                <w:rFonts w:ascii="Arial" w:hAnsi="Arial" w:cs="Arial"/>
                <w:sz w:val="16"/>
                <w:szCs w:val="16"/>
              </w:rPr>
            </w:pPr>
          </w:p>
          <w:p w14:paraId="1B406F22" w14:textId="77777777" w:rsidR="00A5417E" w:rsidRPr="00A5417E" w:rsidRDefault="00A5417E" w:rsidP="00D8339B">
            <w:pPr>
              <w:rPr>
                <w:rFonts w:ascii="Arial" w:hAnsi="Arial" w:cs="Arial"/>
                <w:sz w:val="16"/>
                <w:szCs w:val="16"/>
              </w:rPr>
            </w:pPr>
          </w:p>
          <w:p w14:paraId="28518C8E" w14:textId="77777777" w:rsidR="00175FF3" w:rsidRPr="00A5417E" w:rsidRDefault="00175FF3" w:rsidP="00D8339B">
            <w:pPr>
              <w:rPr>
                <w:rFonts w:ascii="Arial" w:hAnsi="Arial" w:cs="Arial"/>
                <w:sz w:val="20"/>
                <w:szCs w:val="20"/>
              </w:rPr>
            </w:pPr>
          </w:p>
          <w:p w14:paraId="5B89DFD4" w14:textId="77777777" w:rsidR="00175FF3" w:rsidRDefault="00175FF3" w:rsidP="00D8339B">
            <w:pPr>
              <w:rPr>
                <w:rFonts w:ascii="Arial" w:hAnsi="Arial" w:cs="Arial"/>
                <w:i/>
                <w:color w:val="FF0000"/>
                <w:sz w:val="20"/>
                <w:szCs w:val="20"/>
              </w:rPr>
            </w:pPr>
          </w:p>
          <w:p w14:paraId="535CA35A" w14:textId="77777777" w:rsidR="00175FF3" w:rsidRDefault="00175FF3" w:rsidP="00D8339B">
            <w:pPr>
              <w:rPr>
                <w:rFonts w:ascii="Arial" w:hAnsi="Arial" w:cs="Arial"/>
                <w:i/>
                <w:color w:val="FF0000"/>
                <w:sz w:val="20"/>
                <w:szCs w:val="20"/>
              </w:rPr>
            </w:pPr>
          </w:p>
          <w:p w14:paraId="23F39DA5" w14:textId="77777777" w:rsidR="00175FF3" w:rsidRDefault="00175FF3" w:rsidP="00D8339B">
            <w:pPr>
              <w:rPr>
                <w:rFonts w:ascii="Arial" w:hAnsi="Arial" w:cs="Arial"/>
                <w:i/>
                <w:color w:val="FF0000"/>
                <w:sz w:val="20"/>
                <w:szCs w:val="20"/>
              </w:rPr>
            </w:pPr>
          </w:p>
          <w:p w14:paraId="53F396A3" w14:textId="77777777" w:rsidR="00175FF3" w:rsidRDefault="00175FF3" w:rsidP="00D8339B">
            <w:pPr>
              <w:rPr>
                <w:rFonts w:ascii="Arial" w:hAnsi="Arial" w:cs="Arial"/>
                <w:i/>
                <w:color w:val="FF0000"/>
                <w:sz w:val="20"/>
                <w:szCs w:val="20"/>
              </w:rPr>
            </w:pPr>
          </w:p>
          <w:p w14:paraId="42E6C0EF" w14:textId="77777777" w:rsidR="00175FF3" w:rsidRDefault="00175FF3" w:rsidP="00D8339B">
            <w:pPr>
              <w:rPr>
                <w:rFonts w:ascii="Arial" w:hAnsi="Arial" w:cs="Arial"/>
                <w:i/>
                <w:color w:val="FF0000"/>
                <w:sz w:val="20"/>
                <w:szCs w:val="20"/>
              </w:rPr>
            </w:pPr>
          </w:p>
          <w:p w14:paraId="298462DF" w14:textId="77777777" w:rsidR="00175FF3" w:rsidRDefault="00175FF3" w:rsidP="00D8339B">
            <w:pPr>
              <w:rPr>
                <w:rFonts w:ascii="Arial" w:hAnsi="Arial" w:cs="Arial"/>
                <w:i/>
                <w:color w:val="FF0000"/>
                <w:sz w:val="20"/>
                <w:szCs w:val="20"/>
              </w:rPr>
            </w:pPr>
          </w:p>
          <w:p w14:paraId="56D1DAE1" w14:textId="77777777" w:rsidR="00175FF3" w:rsidRDefault="00175FF3" w:rsidP="00D8339B">
            <w:pPr>
              <w:rPr>
                <w:rFonts w:ascii="Arial" w:hAnsi="Arial" w:cs="Arial"/>
                <w:i/>
                <w:color w:val="FF0000"/>
                <w:sz w:val="20"/>
                <w:szCs w:val="20"/>
              </w:rPr>
            </w:pPr>
          </w:p>
          <w:p w14:paraId="35424B1D" w14:textId="77777777" w:rsidR="00175FF3" w:rsidRDefault="00175FF3" w:rsidP="00D8339B">
            <w:pPr>
              <w:rPr>
                <w:rFonts w:ascii="Arial" w:hAnsi="Arial" w:cs="Arial"/>
                <w:i/>
                <w:color w:val="FF0000"/>
                <w:sz w:val="20"/>
                <w:szCs w:val="20"/>
              </w:rPr>
            </w:pPr>
          </w:p>
          <w:p w14:paraId="2F59235A" w14:textId="77777777" w:rsidR="00175FF3" w:rsidRPr="00990CF8" w:rsidRDefault="00175FF3" w:rsidP="00D8339B">
            <w:pPr>
              <w:rPr>
                <w:rFonts w:ascii="Arial" w:hAnsi="Arial" w:cs="Arial"/>
                <w:i/>
                <w:color w:val="FF0000"/>
                <w:sz w:val="20"/>
                <w:szCs w:val="20"/>
              </w:rPr>
            </w:pPr>
          </w:p>
        </w:tc>
        <w:tc>
          <w:tcPr>
            <w:tcW w:w="3685" w:type="dxa"/>
            <w:shd w:val="clear" w:color="auto" w:fill="FFFFFF" w:themeFill="background1"/>
          </w:tcPr>
          <w:p w14:paraId="25EAB5C1" w14:textId="797D0C7E" w:rsidR="00175FF3" w:rsidRDefault="00A5417E" w:rsidP="00A5417E">
            <w:pPr>
              <w:rPr>
                <w:rFonts w:ascii="Arial" w:hAnsi="Arial" w:cs="Arial"/>
                <w:sz w:val="18"/>
                <w:szCs w:val="18"/>
              </w:rPr>
            </w:pPr>
            <w:r w:rsidRPr="00A5417E">
              <w:rPr>
                <w:rFonts w:ascii="Arial" w:hAnsi="Arial" w:cs="Arial"/>
                <w:sz w:val="18"/>
                <w:szCs w:val="18"/>
              </w:rPr>
              <w:t>Pathways to further and highe</w:t>
            </w:r>
            <w:r w:rsidR="004F7DD3">
              <w:rPr>
                <w:rFonts w:ascii="Arial" w:hAnsi="Arial" w:cs="Arial"/>
                <w:sz w:val="18"/>
                <w:szCs w:val="18"/>
              </w:rPr>
              <w:t xml:space="preserve">r education and employment are </w:t>
            </w:r>
            <w:r w:rsidRPr="00A5417E">
              <w:rPr>
                <w:rFonts w:ascii="Arial" w:hAnsi="Arial" w:cs="Arial"/>
                <w:sz w:val="18"/>
                <w:szCs w:val="18"/>
              </w:rPr>
              <w:t>clearly and timeously identified and form part of the options process for learners</w:t>
            </w:r>
            <w:r>
              <w:rPr>
                <w:rFonts w:ascii="Arial" w:hAnsi="Arial" w:cs="Arial"/>
                <w:sz w:val="18"/>
                <w:szCs w:val="18"/>
              </w:rPr>
              <w:t>.</w:t>
            </w:r>
          </w:p>
          <w:p w14:paraId="43740AFC" w14:textId="77777777" w:rsidR="00A5417E" w:rsidRDefault="00A5417E" w:rsidP="00A5417E">
            <w:pPr>
              <w:rPr>
                <w:rFonts w:ascii="Arial" w:hAnsi="Arial" w:cs="Arial"/>
                <w:sz w:val="18"/>
                <w:szCs w:val="18"/>
              </w:rPr>
            </w:pPr>
          </w:p>
          <w:p w14:paraId="55D64202" w14:textId="77777777" w:rsidR="00A5417E" w:rsidRDefault="00A5417E" w:rsidP="00A5417E">
            <w:pPr>
              <w:rPr>
                <w:rFonts w:ascii="Arial" w:hAnsi="Arial" w:cs="Arial"/>
                <w:sz w:val="18"/>
                <w:szCs w:val="18"/>
              </w:rPr>
            </w:pPr>
          </w:p>
          <w:p w14:paraId="17AF261D" w14:textId="77777777" w:rsidR="00A5417E" w:rsidRDefault="00A5417E" w:rsidP="00A5417E">
            <w:pPr>
              <w:rPr>
                <w:rFonts w:ascii="Arial" w:hAnsi="Arial" w:cs="Arial"/>
                <w:sz w:val="18"/>
                <w:szCs w:val="18"/>
              </w:rPr>
            </w:pPr>
          </w:p>
          <w:p w14:paraId="3555E2C7" w14:textId="77777777" w:rsidR="00A5417E" w:rsidRDefault="00A5417E" w:rsidP="00A5417E">
            <w:pPr>
              <w:rPr>
                <w:rFonts w:ascii="Arial" w:hAnsi="Arial" w:cs="Arial"/>
                <w:sz w:val="18"/>
                <w:szCs w:val="18"/>
              </w:rPr>
            </w:pPr>
            <w:r>
              <w:rPr>
                <w:rFonts w:ascii="Arial" w:hAnsi="Arial" w:cs="Arial"/>
                <w:sz w:val="18"/>
                <w:szCs w:val="18"/>
              </w:rPr>
              <w:t>Students have more awareness of challenges and develop strategies and resilience to move forward to a positive destination</w:t>
            </w:r>
          </w:p>
          <w:p w14:paraId="359C5570" w14:textId="77777777" w:rsidR="00A5417E" w:rsidRDefault="00A5417E" w:rsidP="00A5417E">
            <w:pPr>
              <w:rPr>
                <w:rFonts w:ascii="Arial" w:hAnsi="Arial" w:cs="Arial"/>
                <w:sz w:val="18"/>
                <w:szCs w:val="18"/>
              </w:rPr>
            </w:pPr>
          </w:p>
          <w:p w14:paraId="4784EE52" w14:textId="77777777" w:rsidR="00A5417E" w:rsidRDefault="00A5417E" w:rsidP="00A5417E">
            <w:pPr>
              <w:rPr>
                <w:rFonts w:ascii="Arial" w:hAnsi="Arial" w:cs="Arial"/>
                <w:sz w:val="18"/>
                <w:szCs w:val="18"/>
              </w:rPr>
            </w:pPr>
          </w:p>
          <w:p w14:paraId="51B791D6" w14:textId="77777777" w:rsidR="00A5417E" w:rsidRDefault="00A5417E" w:rsidP="00A5417E">
            <w:pPr>
              <w:rPr>
                <w:rFonts w:ascii="Arial" w:hAnsi="Arial" w:cs="Arial"/>
                <w:sz w:val="18"/>
                <w:szCs w:val="18"/>
              </w:rPr>
            </w:pPr>
          </w:p>
          <w:p w14:paraId="0A62949D" w14:textId="77777777" w:rsidR="00A5417E" w:rsidRDefault="00A5417E" w:rsidP="00A5417E">
            <w:pPr>
              <w:rPr>
                <w:rFonts w:ascii="Arial" w:hAnsi="Arial" w:cs="Arial"/>
                <w:sz w:val="18"/>
                <w:szCs w:val="18"/>
              </w:rPr>
            </w:pPr>
          </w:p>
          <w:p w14:paraId="02EC04A9" w14:textId="77777777" w:rsidR="00A5417E" w:rsidRDefault="00A5417E" w:rsidP="00A5417E">
            <w:pPr>
              <w:rPr>
                <w:rFonts w:ascii="Arial" w:hAnsi="Arial" w:cs="Arial"/>
                <w:sz w:val="18"/>
                <w:szCs w:val="18"/>
              </w:rPr>
            </w:pPr>
          </w:p>
          <w:p w14:paraId="337B6EA8" w14:textId="77777777" w:rsidR="00A5417E" w:rsidRDefault="00A5417E" w:rsidP="00A5417E">
            <w:pPr>
              <w:rPr>
                <w:rFonts w:ascii="Arial" w:hAnsi="Arial" w:cs="Arial"/>
                <w:sz w:val="18"/>
                <w:szCs w:val="18"/>
              </w:rPr>
            </w:pPr>
          </w:p>
          <w:p w14:paraId="215103C5" w14:textId="77777777" w:rsidR="00A5417E" w:rsidRDefault="00A5417E" w:rsidP="00A5417E">
            <w:pPr>
              <w:rPr>
                <w:rFonts w:ascii="Arial" w:hAnsi="Arial" w:cs="Arial"/>
                <w:sz w:val="18"/>
                <w:szCs w:val="18"/>
              </w:rPr>
            </w:pPr>
          </w:p>
          <w:p w14:paraId="3C0A53CA" w14:textId="77777777" w:rsidR="00A5417E" w:rsidRDefault="00A5417E" w:rsidP="00A5417E">
            <w:pPr>
              <w:rPr>
                <w:rFonts w:ascii="Arial" w:hAnsi="Arial" w:cs="Arial"/>
                <w:sz w:val="18"/>
                <w:szCs w:val="18"/>
              </w:rPr>
            </w:pPr>
          </w:p>
          <w:p w14:paraId="733D4133" w14:textId="77777777" w:rsidR="00A5417E" w:rsidRDefault="00A5417E" w:rsidP="00A5417E">
            <w:pPr>
              <w:rPr>
                <w:rFonts w:ascii="Arial" w:hAnsi="Arial" w:cs="Arial"/>
                <w:sz w:val="18"/>
                <w:szCs w:val="18"/>
              </w:rPr>
            </w:pPr>
          </w:p>
          <w:p w14:paraId="0FFB330C" w14:textId="77777777" w:rsidR="00A5417E" w:rsidRDefault="00A5417E" w:rsidP="00A5417E">
            <w:pPr>
              <w:rPr>
                <w:rFonts w:ascii="Arial" w:hAnsi="Arial" w:cs="Arial"/>
                <w:sz w:val="18"/>
                <w:szCs w:val="18"/>
              </w:rPr>
            </w:pPr>
          </w:p>
          <w:p w14:paraId="32E20E08" w14:textId="77777777" w:rsidR="00A5417E" w:rsidRDefault="00A5417E" w:rsidP="00A5417E">
            <w:pPr>
              <w:rPr>
                <w:rFonts w:ascii="Arial" w:hAnsi="Arial" w:cs="Arial"/>
                <w:sz w:val="18"/>
                <w:szCs w:val="18"/>
              </w:rPr>
            </w:pPr>
          </w:p>
          <w:p w14:paraId="25410500" w14:textId="77777777" w:rsidR="00A5417E" w:rsidRDefault="00A5417E" w:rsidP="00A5417E">
            <w:pPr>
              <w:rPr>
                <w:rFonts w:ascii="Arial" w:hAnsi="Arial" w:cs="Arial"/>
                <w:sz w:val="18"/>
                <w:szCs w:val="18"/>
              </w:rPr>
            </w:pPr>
          </w:p>
          <w:p w14:paraId="4A699E67" w14:textId="116849F1" w:rsidR="00A5417E" w:rsidRDefault="00A5417E" w:rsidP="00A5417E">
            <w:pPr>
              <w:rPr>
                <w:rFonts w:ascii="Arial" w:hAnsi="Arial" w:cs="Arial"/>
                <w:sz w:val="18"/>
                <w:szCs w:val="18"/>
              </w:rPr>
            </w:pPr>
            <w:r>
              <w:rPr>
                <w:rFonts w:ascii="Arial" w:hAnsi="Arial" w:cs="Arial"/>
                <w:sz w:val="18"/>
                <w:szCs w:val="18"/>
              </w:rPr>
              <w:t>Enhance opportunities and support are provided for all pupils to experience and engage with the real world of work both on the island and further afield.</w:t>
            </w:r>
          </w:p>
          <w:p w14:paraId="390F3300" w14:textId="49710AEB" w:rsidR="00A5417E" w:rsidRPr="00A5417E" w:rsidRDefault="00A5417E" w:rsidP="00A5417E">
            <w:pPr>
              <w:rPr>
                <w:rFonts w:ascii="Arial" w:hAnsi="Arial" w:cs="Arial"/>
                <w:color w:val="FF0000"/>
                <w:sz w:val="18"/>
                <w:szCs w:val="18"/>
              </w:rPr>
            </w:pPr>
          </w:p>
        </w:tc>
        <w:tc>
          <w:tcPr>
            <w:tcW w:w="3603" w:type="dxa"/>
            <w:gridSpan w:val="2"/>
            <w:shd w:val="clear" w:color="auto" w:fill="FFFFFF" w:themeFill="background1"/>
          </w:tcPr>
          <w:p w14:paraId="68E9568D" w14:textId="00CC9329" w:rsidR="00175FF3" w:rsidRPr="00A5417E" w:rsidRDefault="00A5417E" w:rsidP="00D8339B">
            <w:pPr>
              <w:rPr>
                <w:rFonts w:ascii="Arial" w:hAnsi="Arial" w:cs="Arial"/>
                <w:i/>
                <w:sz w:val="20"/>
                <w:szCs w:val="20"/>
              </w:rPr>
            </w:pPr>
            <w:r w:rsidRPr="00A5417E">
              <w:rPr>
                <w:rFonts w:ascii="Arial" w:hAnsi="Arial" w:cs="Arial"/>
                <w:i/>
                <w:sz w:val="20"/>
                <w:szCs w:val="20"/>
              </w:rPr>
              <w:t>Student voice</w:t>
            </w:r>
          </w:p>
          <w:p w14:paraId="43363EFF" w14:textId="77777777" w:rsidR="00A5417E" w:rsidRPr="00A5417E" w:rsidRDefault="00A5417E" w:rsidP="00D8339B">
            <w:pPr>
              <w:rPr>
                <w:rFonts w:ascii="Arial" w:hAnsi="Arial" w:cs="Arial"/>
                <w:i/>
                <w:sz w:val="20"/>
                <w:szCs w:val="20"/>
              </w:rPr>
            </w:pPr>
          </w:p>
          <w:p w14:paraId="131B91D6" w14:textId="61F5ED2A" w:rsidR="00A5417E" w:rsidRPr="00A5417E" w:rsidRDefault="00A5417E" w:rsidP="00D8339B">
            <w:pPr>
              <w:rPr>
                <w:rFonts w:ascii="Arial" w:hAnsi="Arial" w:cs="Arial"/>
                <w:i/>
                <w:sz w:val="20"/>
                <w:szCs w:val="20"/>
              </w:rPr>
            </w:pPr>
            <w:r w:rsidRPr="00A5417E">
              <w:rPr>
                <w:rFonts w:ascii="Arial" w:hAnsi="Arial" w:cs="Arial"/>
                <w:i/>
                <w:sz w:val="20"/>
                <w:szCs w:val="20"/>
              </w:rPr>
              <w:t>Review of destination data (Insight)</w:t>
            </w:r>
          </w:p>
          <w:p w14:paraId="2845EBA8" w14:textId="77777777" w:rsidR="00A5417E" w:rsidRPr="00A5417E" w:rsidRDefault="00A5417E" w:rsidP="00D8339B">
            <w:pPr>
              <w:rPr>
                <w:rFonts w:ascii="Arial" w:hAnsi="Arial" w:cs="Arial"/>
                <w:i/>
                <w:sz w:val="20"/>
                <w:szCs w:val="20"/>
              </w:rPr>
            </w:pPr>
          </w:p>
          <w:p w14:paraId="1D6E58AF" w14:textId="28F7E5F4" w:rsidR="00A5417E" w:rsidRPr="00A5417E" w:rsidRDefault="00A5417E" w:rsidP="00D8339B">
            <w:pPr>
              <w:rPr>
                <w:rFonts w:ascii="Arial" w:hAnsi="Arial" w:cs="Arial"/>
                <w:i/>
                <w:sz w:val="20"/>
                <w:szCs w:val="20"/>
              </w:rPr>
            </w:pPr>
            <w:r w:rsidRPr="00A5417E">
              <w:rPr>
                <w:rFonts w:ascii="Arial" w:hAnsi="Arial" w:cs="Arial"/>
                <w:i/>
                <w:sz w:val="20"/>
                <w:szCs w:val="20"/>
              </w:rPr>
              <w:t>Data from uptake of wider achievement activit</w:t>
            </w:r>
            <w:r w:rsidR="004F7DD3">
              <w:rPr>
                <w:rFonts w:ascii="Arial" w:hAnsi="Arial" w:cs="Arial"/>
                <w:i/>
                <w:sz w:val="20"/>
                <w:szCs w:val="20"/>
              </w:rPr>
              <w:t>i</w:t>
            </w:r>
            <w:r w:rsidRPr="00A5417E">
              <w:rPr>
                <w:rFonts w:ascii="Arial" w:hAnsi="Arial" w:cs="Arial"/>
                <w:i/>
                <w:sz w:val="20"/>
                <w:szCs w:val="20"/>
              </w:rPr>
              <w:t>es etc</w:t>
            </w:r>
            <w:r w:rsidR="004F7DD3">
              <w:rPr>
                <w:rFonts w:ascii="Arial" w:hAnsi="Arial" w:cs="Arial"/>
                <w:i/>
                <w:sz w:val="20"/>
                <w:szCs w:val="20"/>
              </w:rPr>
              <w:t>.,</w:t>
            </w:r>
          </w:p>
          <w:p w14:paraId="3298479D" w14:textId="77777777" w:rsidR="00A5417E" w:rsidRPr="00A5417E" w:rsidRDefault="00A5417E" w:rsidP="00D8339B">
            <w:pPr>
              <w:rPr>
                <w:rFonts w:ascii="Arial" w:hAnsi="Arial" w:cs="Arial"/>
                <w:i/>
                <w:sz w:val="20"/>
                <w:szCs w:val="20"/>
              </w:rPr>
            </w:pPr>
          </w:p>
          <w:p w14:paraId="17002655" w14:textId="77777777" w:rsidR="00A5417E" w:rsidRPr="00A5417E" w:rsidRDefault="00A5417E" w:rsidP="00D8339B">
            <w:pPr>
              <w:rPr>
                <w:rFonts w:ascii="Arial" w:hAnsi="Arial" w:cs="Arial"/>
                <w:i/>
                <w:sz w:val="20"/>
                <w:szCs w:val="20"/>
              </w:rPr>
            </w:pPr>
            <w:r w:rsidRPr="00A5417E">
              <w:rPr>
                <w:rFonts w:ascii="Arial" w:hAnsi="Arial" w:cs="Arial"/>
                <w:i/>
                <w:sz w:val="20"/>
                <w:szCs w:val="20"/>
              </w:rPr>
              <w:t>Student/partner/parent evaluation of provision</w:t>
            </w:r>
          </w:p>
          <w:p w14:paraId="7BCB4B9D" w14:textId="77777777" w:rsidR="00A5417E" w:rsidRPr="00A5417E" w:rsidRDefault="00A5417E" w:rsidP="00D8339B">
            <w:pPr>
              <w:rPr>
                <w:rFonts w:ascii="Arial" w:hAnsi="Arial" w:cs="Arial"/>
                <w:i/>
                <w:sz w:val="20"/>
                <w:szCs w:val="20"/>
              </w:rPr>
            </w:pPr>
          </w:p>
          <w:p w14:paraId="2105E80C" w14:textId="4199CD19" w:rsidR="00A5417E" w:rsidRDefault="00A5417E" w:rsidP="00D8339B">
            <w:pPr>
              <w:rPr>
                <w:rFonts w:ascii="Arial" w:hAnsi="Arial" w:cs="Arial"/>
                <w:i/>
                <w:sz w:val="20"/>
                <w:szCs w:val="20"/>
              </w:rPr>
            </w:pPr>
            <w:r w:rsidRPr="00A5417E">
              <w:rPr>
                <w:rFonts w:ascii="Arial" w:hAnsi="Arial" w:cs="Arial"/>
                <w:i/>
                <w:sz w:val="20"/>
                <w:szCs w:val="20"/>
              </w:rPr>
              <w:t>Staff feedback in relation to increased confidence in identifying and being explicit about learning pathways</w:t>
            </w:r>
          </w:p>
          <w:p w14:paraId="445E1751" w14:textId="77777777" w:rsidR="00A5417E" w:rsidRDefault="00A5417E" w:rsidP="00D8339B">
            <w:pPr>
              <w:rPr>
                <w:rFonts w:ascii="Arial" w:hAnsi="Arial" w:cs="Arial"/>
                <w:i/>
                <w:sz w:val="20"/>
                <w:szCs w:val="20"/>
              </w:rPr>
            </w:pPr>
          </w:p>
          <w:p w14:paraId="68B15318" w14:textId="34C6ADD4" w:rsidR="00A5417E" w:rsidRPr="00A5417E" w:rsidRDefault="00A5417E" w:rsidP="00D8339B">
            <w:pPr>
              <w:rPr>
                <w:rFonts w:ascii="Arial" w:hAnsi="Arial" w:cs="Arial"/>
                <w:i/>
                <w:sz w:val="20"/>
                <w:szCs w:val="20"/>
              </w:rPr>
            </w:pPr>
            <w:r>
              <w:rPr>
                <w:rFonts w:ascii="Arial" w:hAnsi="Arial" w:cs="Arial"/>
                <w:i/>
                <w:sz w:val="20"/>
                <w:szCs w:val="20"/>
              </w:rPr>
              <w:t>Evaluation of DYW strategic plan and impact (see separate sheet)</w:t>
            </w:r>
          </w:p>
          <w:p w14:paraId="42160141" w14:textId="77777777" w:rsidR="00A5417E" w:rsidRDefault="00A5417E" w:rsidP="00D8339B">
            <w:pPr>
              <w:rPr>
                <w:rFonts w:ascii="Arial" w:hAnsi="Arial" w:cs="Arial"/>
                <w:i/>
                <w:color w:val="FF0000"/>
                <w:sz w:val="20"/>
                <w:szCs w:val="20"/>
              </w:rPr>
            </w:pPr>
          </w:p>
          <w:p w14:paraId="613AE6E3" w14:textId="77777777" w:rsidR="00A5417E" w:rsidRDefault="00A5417E" w:rsidP="00D8339B">
            <w:pPr>
              <w:rPr>
                <w:rFonts w:ascii="Arial" w:hAnsi="Arial" w:cs="Arial"/>
                <w:i/>
                <w:color w:val="FF0000"/>
                <w:sz w:val="20"/>
                <w:szCs w:val="20"/>
              </w:rPr>
            </w:pPr>
          </w:p>
          <w:p w14:paraId="173E21D1" w14:textId="77777777" w:rsidR="00A5417E" w:rsidRDefault="00A5417E" w:rsidP="00D8339B">
            <w:pPr>
              <w:rPr>
                <w:rFonts w:ascii="Arial" w:hAnsi="Arial" w:cs="Arial"/>
                <w:i/>
                <w:color w:val="FF0000"/>
                <w:sz w:val="20"/>
                <w:szCs w:val="20"/>
              </w:rPr>
            </w:pPr>
          </w:p>
          <w:p w14:paraId="2592093D" w14:textId="07CB1402" w:rsidR="00A5417E" w:rsidRPr="00990CF8" w:rsidRDefault="00A5417E" w:rsidP="00D8339B">
            <w:pPr>
              <w:rPr>
                <w:rFonts w:ascii="Arial" w:hAnsi="Arial" w:cs="Arial"/>
                <w:i/>
                <w:color w:val="FF0000"/>
                <w:sz w:val="20"/>
                <w:szCs w:val="20"/>
              </w:rPr>
            </w:pPr>
          </w:p>
        </w:tc>
      </w:tr>
    </w:tbl>
    <w:p w14:paraId="541CF547" w14:textId="4E03E540" w:rsidR="004F3512" w:rsidRDefault="004F3512" w:rsidP="00E258BF"/>
    <w:tbl>
      <w:tblPr>
        <w:tblStyle w:val="TableGrid"/>
        <w:tblW w:w="15877" w:type="dxa"/>
        <w:tblInd w:w="-856" w:type="dxa"/>
        <w:tblLayout w:type="fixed"/>
        <w:tblLook w:val="04A0" w:firstRow="1" w:lastRow="0" w:firstColumn="1" w:lastColumn="0" w:noHBand="0" w:noVBand="1"/>
      </w:tblPr>
      <w:tblGrid>
        <w:gridCol w:w="1560"/>
        <w:gridCol w:w="1134"/>
        <w:gridCol w:w="1020"/>
        <w:gridCol w:w="3684"/>
        <w:gridCol w:w="1191"/>
        <w:gridCol w:w="200"/>
        <w:gridCol w:w="3485"/>
        <w:gridCol w:w="1193"/>
        <w:gridCol w:w="2410"/>
      </w:tblGrid>
      <w:tr w:rsidR="00175FF3" w:rsidRPr="00A11F83" w14:paraId="66702E7F" w14:textId="77777777" w:rsidTr="00D8339B">
        <w:trPr>
          <w:trHeight w:val="648"/>
        </w:trPr>
        <w:tc>
          <w:tcPr>
            <w:tcW w:w="2694" w:type="dxa"/>
            <w:gridSpan w:val="2"/>
            <w:shd w:val="clear" w:color="auto" w:fill="F2F2F2" w:themeFill="background1" w:themeFillShade="F2"/>
            <w:vAlign w:val="center"/>
          </w:tcPr>
          <w:p w14:paraId="23D4655F" w14:textId="77777777" w:rsidR="00175FF3" w:rsidRPr="00990CF8" w:rsidRDefault="00175FF3" w:rsidP="00D8339B">
            <w:pPr>
              <w:rPr>
                <w:rFonts w:ascii="Arial" w:hAnsi="Arial" w:cs="Arial"/>
                <w:b/>
                <w:sz w:val="20"/>
                <w:szCs w:val="20"/>
              </w:rPr>
            </w:pPr>
            <w:r>
              <w:rPr>
                <w:rFonts w:ascii="Arial" w:hAnsi="Arial" w:cs="Arial"/>
                <w:b/>
                <w:sz w:val="20"/>
                <w:szCs w:val="20"/>
              </w:rPr>
              <w:t xml:space="preserve">Establishment </w:t>
            </w:r>
            <w:r w:rsidRPr="00990CF8">
              <w:rPr>
                <w:rFonts w:ascii="Arial" w:hAnsi="Arial" w:cs="Arial"/>
                <w:b/>
                <w:sz w:val="20"/>
                <w:szCs w:val="20"/>
              </w:rPr>
              <w:t>Strategic Priority:</w:t>
            </w:r>
          </w:p>
        </w:tc>
        <w:tc>
          <w:tcPr>
            <w:tcW w:w="10773" w:type="dxa"/>
            <w:gridSpan w:val="6"/>
            <w:shd w:val="clear" w:color="auto" w:fill="auto"/>
            <w:vAlign w:val="center"/>
          </w:tcPr>
          <w:p w14:paraId="2641B2D3" w14:textId="70EF9F54" w:rsidR="00175FF3" w:rsidRPr="00050750" w:rsidRDefault="00175FF3" w:rsidP="00175FF3">
            <w:pPr>
              <w:rPr>
                <w:rFonts w:ascii="Arial" w:hAnsi="Arial" w:cs="Arial"/>
                <w:b/>
              </w:rPr>
            </w:pPr>
            <w:r>
              <w:rPr>
                <w:rFonts w:ascii="Arial" w:hAnsi="Arial" w:cs="Arial"/>
                <w:b/>
              </w:rPr>
              <w:t>*</w:t>
            </w:r>
            <w:r>
              <w:rPr>
                <w:rFonts w:ascii="Arial" w:hAnsi="Arial" w:cs="Arial"/>
                <w:sz w:val="24"/>
                <w:szCs w:val="24"/>
              </w:rPr>
              <w:t xml:space="preserve"> We will work to further support the health and well - being of our school and community</w:t>
            </w:r>
          </w:p>
        </w:tc>
        <w:tc>
          <w:tcPr>
            <w:tcW w:w="2410" w:type="dxa"/>
            <w:shd w:val="clear" w:color="auto" w:fill="F2F2F2" w:themeFill="background1" w:themeFillShade="F2"/>
            <w:vAlign w:val="center"/>
          </w:tcPr>
          <w:p w14:paraId="4175FCCD" w14:textId="77777777" w:rsidR="00175FF3" w:rsidRPr="00993126" w:rsidRDefault="00175FF3" w:rsidP="00D8339B">
            <w:pPr>
              <w:rPr>
                <w:rFonts w:ascii="Arial" w:hAnsi="Arial" w:cs="Arial"/>
                <w:i/>
                <w:color w:val="FF0000"/>
                <w:sz w:val="20"/>
                <w:szCs w:val="20"/>
              </w:rPr>
            </w:pPr>
            <w:r w:rsidRPr="00993126">
              <w:rPr>
                <w:rFonts w:ascii="Arial" w:hAnsi="Arial" w:cs="Arial"/>
                <w:b/>
                <w:sz w:val="20"/>
                <w:szCs w:val="20"/>
              </w:rPr>
              <w:t>Linked to Directorate Priority:</w:t>
            </w:r>
            <w:r>
              <w:rPr>
                <w:rFonts w:ascii="Arial" w:hAnsi="Arial" w:cs="Arial"/>
                <w:b/>
                <w:sz w:val="20"/>
                <w:szCs w:val="20"/>
              </w:rPr>
              <w:t xml:space="preserve"> </w:t>
            </w:r>
            <w:r>
              <w:rPr>
                <w:rFonts w:ascii="Arial" w:hAnsi="Arial" w:cs="Arial"/>
                <w:i/>
                <w:color w:val="FF0000"/>
                <w:sz w:val="20"/>
                <w:szCs w:val="20"/>
              </w:rPr>
              <w:t>[insert relevant number(s) 1-4]</w:t>
            </w:r>
          </w:p>
        </w:tc>
      </w:tr>
      <w:tr w:rsidR="00175FF3" w:rsidRPr="00A11F83" w14:paraId="012D6955" w14:textId="77777777" w:rsidTr="00D8339B">
        <w:trPr>
          <w:trHeight w:val="648"/>
        </w:trPr>
        <w:tc>
          <w:tcPr>
            <w:tcW w:w="1560" w:type="dxa"/>
            <w:vAlign w:val="center"/>
          </w:tcPr>
          <w:p w14:paraId="78B498CC" w14:textId="77777777" w:rsidR="00175FF3" w:rsidRPr="00990CF8" w:rsidRDefault="00175FF3" w:rsidP="00D8339B">
            <w:pPr>
              <w:jc w:val="center"/>
              <w:rPr>
                <w:rFonts w:ascii="Arial" w:hAnsi="Arial" w:cs="Arial"/>
                <w:b/>
                <w:color w:val="000000" w:themeColor="text1"/>
                <w:sz w:val="20"/>
                <w:szCs w:val="20"/>
              </w:rPr>
            </w:pPr>
            <w:r w:rsidRPr="00990CF8">
              <w:rPr>
                <w:rFonts w:ascii="Arial" w:hAnsi="Arial" w:cs="Arial"/>
                <w:b/>
                <w:color w:val="000000" w:themeColor="text1"/>
                <w:sz w:val="20"/>
                <w:szCs w:val="20"/>
              </w:rPr>
              <w:t>High Level Objectives</w:t>
            </w:r>
          </w:p>
        </w:tc>
        <w:tc>
          <w:tcPr>
            <w:tcW w:w="1134" w:type="dxa"/>
            <w:vAlign w:val="center"/>
          </w:tcPr>
          <w:p w14:paraId="4356C212" w14:textId="77777777" w:rsidR="00175FF3" w:rsidRDefault="00175FF3" w:rsidP="00D8339B">
            <w:pPr>
              <w:jc w:val="center"/>
              <w:rPr>
                <w:rFonts w:ascii="Arial" w:hAnsi="Arial" w:cs="Arial"/>
                <w:b/>
                <w:sz w:val="16"/>
                <w:szCs w:val="16"/>
              </w:rPr>
            </w:pPr>
            <w:r w:rsidRPr="0057107D">
              <w:rPr>
                <w:rFonts w:ascii="Arial" w:hAnsi="Arial" w:cs="Arial"/>
                <w:b/>
                <w:sz w:val="16"/>
                <w:szCs w:val="16"/>
              </w:rPr>
              <w:t>HGIOS</w:t>
            </w:r>
            <w:r>
              <w:rPr>
                <w:rFonts w:ascii="Arial" w:hAnsi="Arial" w:cs="Arial"/>
                <w:b/>
                <w:sz w:val="16"/>
                <w:szCs w:val="16"/>
              </w:rPr>
              <w:t xml:space="preserve"> 4</w:t>
            </w:r>
          </w:p>
          <w:p w14:paraId="725FFF08" w14:textId="77777777" w:rsidR="00175FF3" w:rsidRDefault="00175FF3" w:rsidP="00D8339B">
            <w:pPr>
              <w:jc w:val="center"/>
              <w:rPr>
                <w:rFonts w:ascii="Arial" w:hAnsi="Arial" w:cs="Arial"/>
                <w:b/>
                <w:sz w:val="16"/>
                <w:szCs w:val="16"/>
              </w:rPr>
            </w:pPr>
            <w:r>
              <w:rPr>
                <w:rFonts w:ascii="Arial" w:hAnsi="Arial" w:cs="Arial"/>
                <w:b/>
                <w:sz w:val="16"/>
                <w:szCs w:val="16"/>
              </w:rPr>
              <w:t>HGIOELC</w:t>
            </w:r>
          </w:p>
          <w:p w14:paraId="67C7D595" w14:textId="77777777" w:rsidR="00175FF3" w:rsidRPr="002338C8" w:rsidRDefault="00175FF3" w:rsidP="00D8339B">
            <w:pPr>
              <w:jc w:val="center"/>
              <w:rPr>
                <w:rFonts w:ascii="Arial" w:hAnsi="Arial" w:cs="Arial"/>
                <w:b/>
                <w:sz w:val="16"/>
                <w:szCs w:val="16"/>
              </w:rPr>
            </w:pPr>
            <w:r>
              <w:rPr>
                <w:rFonts w:ascii="Arial" w:hAnsi="Arial" w:cs="Arial"/>
                <w:b/>
                <w:sz w:val="16"/>
                <w:szCs w:val="16"/>
              </w:rPr>
              <w:t>NIF</w:t>
            </w:r>
          </w:p>
        </w:tc>
        <w:tc>
          <w:tcPr>
            <w:tcW w:w="1020" w:type="dxa"/>
          </w:tcPr>
          <w:p w14:paraId="7859A2BF" w14:textId="77777777" w:rsidR="00175FF3" w:rsidRDefault="00175FF3" w:rsidP="00D8339B">
            <w:pPr>
              <w:jc w:val="center"/>
              <w:rPr>
                <w:rFonts w:ascii="Arial" w:hAnsi="Arial" w:cs="Arial"/>
                <w:b/>
                <w:sz w:val="16"/>
              </w:rPr>
            </w:pPr>
            <w:r w:rsidRPr="007248CD">
              <w:rPr>
                <w:rFonts w:ascii="Arial" w:hAnsi="Arial" w:cs="Arial"/>
                <w:b/>
                <w:sz w:val="16"/>
              </w:rPr>
              <w:t>Supported through PEF?</w:t>
            </w:r>
          </w:p>
          <w:p w14:paraId="21C56FA0" w14:textId="77777777" w:rsidR="00175FF3" w:rsidRDefault="00175FF3" w:rsidP="00D8339B">
            <w:pPr>
              <w:jc w:val="center"/>
              <w:rPr>
                <w:rFonts w:ascii="Arial" w:hAnsi="Arial" w:cs="Arial"/>
                <w:b/>
              </w:rPr>
            </w:pPr>
            <w:r>
              <w:rPr>
                <w:rFonts w:ascii="Arial" w:hAnsi="Arial" w:cs="Arial"/>
                <w:b/>
                <w:sz w:val="16"/>
              </w:rPr>
              <w:t>Y/N</w:t>
            </w:r>
          </w:p>
        </w:tc>
        <w:tc>
          <w:tcPr>
            <w:tcW w:w="3684" w:type="dxa"/>
            <w:vAlign w:val="center"/>
          </w:tcPr>
          <w:p w14:paraId="2E5818E1" w14:textId="77777777" w:rsidR="00175FF3" w:rsidRPr="00990CF8" w:rsidRDefault="00175FF3" w:rsidP="00D8339B">
            <w:pPr>
              <w:jc w:val="center"/>
              <w:rPr>
                <w:rFonts w:ascii="Arial" w:hAnsi="Arial" w:cs="Arial"/>
                <w:b/>
                <w:sz w:val="20"/>
                <w:szCs w:val="20"/>
              </w:rPr>
            </w:pPr>
            <w:r w:rsidRPr="00990CF8">
              <w:rPr>
                <w:rFonts w:ascii="Arial" w:hAnsi="Arial" w:cs="Arial"/>
                <w:b/>
                <w:sz w:val="20"/>
                <w:szCs w:val="20"/>
              </w:rPr>
              <w:t xml:space="preserve">How will </w:t>
            </w:r>
            <w:r>
              <w:rPr>
                <w:rFonts w:ascii="Arial" w:hAnsi="Arial" w:cs="Arial"/>
                <w:b/>
                <w:sz w:val="20"/>
                <w:szCs w:val="20"/>
              </w:rPr>
              <w:t>we</w:t>
            </w:r>
            <w:r w:rsidRPr="00990CF8">
              <w:rPr>
                <w:rFonts w:ascii="Arial" w:hAnsi="Arial" w:cs="Arial"/>
                <w:b/>
                <w:sz w:val="20"/>
                <w:szCs w:val="20"/>
              </w:rPr>
              <w:t xml:space="preserve"> achieve this?</w:t>
            </w:r>
          </w:p>
        </w:tc>
        <w:tc>
          <w:tcPr>
            <w:tcW w:w="1191" w:type="dxa"/>
            <w:vAlign w:val="center"/>
          </w:tcPr>
          <w:p w14:paraId="04BF3BB8" w14:textId="77777777" w:rsidR="00175FF3" w:rsidRPr="005520A0" w:rsidRDefault="00175FF3" w:rsidP="00D8339B">
            <w:pPr>
              <w:jc w:val="center"/>
              <w:rPr>
                <w:rFonts w:ascii="Arial" w:hAnsi="Arial" w:cs="Arial"/>
                <w:b/>
                <w:sz w:val="16"/>
                <w:szCs w:val="16"/>
              </w:rPr>
            </w:pPr>
            <w:r w:rsidRPr="005520A0">
              <w:rPr>
                <w:rFonts w:ascii="Arial" w:hAnsi="Arial" w:cs="Arial"/>
                <w:b/>
                <w:sz w:val="16"/>
                <w:szCs w:val="16"/>
              </w:rPr>
              <w:t>Timescale / Assigned to:</w:t>
            </w:r>
          </w:p>
        </w:tc>
        <w:tc>
          <w:tcPr>
            <w:tcW w:w="3685" w:type="dxa"/>
            <w:gridSpan w:val="2"/>
            <w:vAlign w:val="center"/>
          </w:tcPr>
          <w:p w14:paraId="3762BC5D" w14:textId="77777777" w:rsidR="00175FF3" w:rsidRDefault="00175FF3" w:rsidP="00D8339B">
            <w:pPr>
              <w:jc w:val="center"/>
              <w:rPr>
                <w:rFonts w:ascii="Arial" w:hAnsi="Arial" w:cs="Arial"/>
                <w:b/>
                <w:sz w:val="20"/>
                <w:szCs w:val="20"/>
              </w:rPr>
            </w:pPr>
            <w:r w:rsidRPr="00990CF8">
              <w:rPr>
                <w:rFonts w:ascii="Arial" w:hAnsi="Arial" w:cs="Arial"/>
                <w:b/>
                <w:sz w:val="20"/>
                <w:szCs w:val="20"/>
              </w:rPr>
              <w:t>Pupil Outcomes</w:t>
            </w:r>
          </w:p>
          <w:p w14:paraId="61E1104D" w14:textId="77777777" w:rsidR="00175FF3" w:rsidRPr="00AA2CC5" w:rsidRDefault="00175FF3" w:rsidP="00D8339B">
            <w:pPr>
              <w:jc w:val="center"/>
              <w:rPr>
                <w:rFonts w:ascii="Arial" w:hAnsi="Arial" w:cs="Arial"/>
                <w:bCs/>
                <w:i/>
                <w:iCs/>
                <w:sz w:val="20"/>
                <w:szCs w:val="20"/>
              </w:rPr>
            </w:pPr>
            <w:r>
              <w:rPr>
                <w:rFonts w:ascii="Arial" w:hAnsi="Arial" w:cs="Arial"/>
                <w:bCs/>
                <w:i/>
                <w:iCs/>
                <w:sz w:val="20"/>
                <w:szCs w:val="20"/>
              </w:rPr>
              <w:t>W</w:t>
            </w:r>
            <w:r w:rsidRPr="00AA2CC5">
              <w:rPr>
                <w:rFonts w:ascii="Arial" w:hAnsi="Arial" w:cs="Arial"/>
                <w:bCs/>
                <w:i/>
                <w:iCs/>
                <w:sz w:val="20"/>
                <w:szCs w:val="20"/>
              </w:rPr>
              <w:t>hat will change for our learners</w:t>
            </w:r>
            <w:r>
              <w:rPr>
                <w:rFonts w:ascii="Arial" w:hAnsi="Arial" w:cs="Arial"/>
                <w:bCs/>
                <w:i/>
                <w:iCs/>
                <w:sz w:val="20"/>
                <w:szCs w:val="20"/>
              </w:rPr>
              <w:t>?</w:t>
            </w:r>
          </w:p>
        </w:tc>
        <w:tc>
          <w:tcPr>
            <w:tcW w:w="3603" w:type="dxa"/>
            <w:gridSpan w:val="2"/>
            <w:vAlign w:val="center"/>
          </w:tcPr>
          <w:p w14:paraId="123B55FB" w14:textId="77777777" w:rsidR="00175FF3" w:rsidRDefault="00175FF3" w:rsidP="00D8339B">
            <w:pPr>
              <w:jc w:val="center"/>
              <w:rPr>
                <w:rFonts w:ascii="Arial" w:hAnsi="Arial" w:cs="Arial"/>
                <w:b/>
                <w:sz w:val="20"/>
                <w:szCs w:val="20"/>
              </w:rPr>
            </w:pPr>
            <w:r w:rsidRPr="00990CF8">
              <w:rPr>
                <w:rFonts w:ascii="Arial" w:hAnsi="Arial" w:cs="Arial"/>
                <w:b/>
                <w:sz w:val="20"/>
                <w:szCs w:val="20"/>
              </w:rPr>
              <w:t>Measurement</w:t>
            </w:r>
          </w:p>
          <w:p w14:paraId="095E4944" w14:textId="77777777" w:rsidR="00175FF3" w:rsidRPr="00AA2CC5" w:rsidRDefault="00175FF3" w:rsidP="00D8339B">
            <w:pPr>
              <w:jc w:val="center"/>
              <w:rPr>
                <w:rFonts w:ascii="Arial" w:hAnsi="Arial" w:cs="Arial"/>
                <w:bCs/>
                <w:i/>
                <w:iCs/>
                <w:sz w:val="20"/>
                <w:szCs w:val="20"/>
              </w:rPr>
            </w:pPr>
            <w:r>
              <w:rPr>
                <w:rFonts w:ascii="Arial" w:hAnsi="Arial" w:cs="Arial"/>
                <w:bCs/>
                <w:i/>
                <w:iCs/>
                <w:sz w:val="20"/>
                <w:szCs w:val="20"/>
              </w:rPr>
              <w:t>How will we measure impact?</w:t>
            </w:r>
          </w:p>
        </w:tc>
      </w:tr>
      <w:tr w:rsidR="00175FF3" w:rsidRPr="00A11F83" w14:paraId="3F99D104" w14:textId="77777777" w:rsidTr="002C304F">
        <w:trPr>
          <w:trHeight w:val="6326"/>
        </w:trPr>
        <w:tc>
          <w:tcPr>
            <w:tcW w:w="1560" w:type="dxa"/>
            <w:shd w:val="clear" w:color="auto" w:fill="FFFFFF" w:themeFill="background1"/>
          </w:tcPr>
          <w:p w14:paraId="240A4BA9" w14:textId="77777777" w:rsidR="00451D2A" w:rsidRPr="00451D2A" w:rsidRDefault="00451D2A" w:rsidP="00451D2A">
            <w:pPr>
              <w:rPr>
                <w:rFonts w:ascii="Arial" w:hAnsi="Arial" w:cs="Arial"/>
                <w:sz w:val="20"/>
                <w:szCs w:val="20"/>
              </w:rPr>
            </w:pPr>
            <w:r w:rsidRPr="00451D2A">
              <w:rPr>
                <w:rFonts w:ascii="Arial" w:hAnsi="Arial" w:cs="Arial"/>
                <w:sz w:val="20"/>
                <w:szCs w:val="20"/>
              </w:rPr>
              <w:t>The continued development of a consistent ‘joined up approach’ to the promotion and support for health and wellbeing both within the school and with partners in the community</w:t>
            </w:r>
          </w:p>
          <w:p w14:paraId="3A056916" w14:textId="77777777" w:rsidR="00451D2A" w:rsidRPr="008441AB" w:rsidRDefault="00451D2A" w:rsidP="00451D2A">
            <w:pPr>
              <w:pStyle w:val="ListParagraph"/>
              <w:rPr>
                <w:rFonts w:ascii="Arial" w:hAnsi="Arial" w:cs="Arial"/>
                <w:sz w:val="20"/>
                <w:szCs w:val="20"/>
              </w:rPr>
            </w:pPr>
          </w:p>
          <w:p w14:paraId="7C9D50E6" w14:textId="77777777" w:rsidR="00451D2A" w:rsidRPr="00451D2A" w:rsidRDefault="00451D2A" w:rsidP="00451D2A">
            <w:pPr>
              <w:rPr>
                <w:rFonts w:ascii="Arial" w:hAnsi="Arial" w:cs="Arial"/>
                <w:sz w:val="20"/>
                <w:szCs w:val="20"/>
              </w:rPr>
            </w:pPr>
            <w:r w:rsidRPr="00451D2A">
              <w:rPr>
                <w:rFonts w:ascii="Arial" w:hAnsi="Arial" w:cs="Arial"/>
                <w:sz w:val="20"/>
                <w:szCs w:val="20"/>
              </w:rPr>
              <w:t xml:space="preserve">To continue to support and create professional learning opportunities for all staff and for the wider island community that takes account of restrictions caused by </w:t>
            </w:r>
            <w:proofErr w:type="spellStart"/>
            <w:r w:rsidRPr="00451D2A">
              <w:rPr>
                <w:rFonts w:ascii="Arial" w:hAnsi="Arial" w:cs="Arial"/>
                <w:sz w:val="20"/>
                <w:szCs w:val="20"/>
              </w:rPr>
              <w:t>Covid</w:t>
            </w:r>
            <w:proofErr w:type="spellEnd"/>
            <w:r w:rsidRPr="00451D2A">
              <w:rPr>
                <w:rFonts w:ascii="Arial" w:hAnsi="Arial" w:cs="Arial"/>
                <w:sz w:val="20"/>
                <w:szCs w:val="20"/>
              </w:rPr>
              <w:t xml:space="preserve"> 19.</w:t>
            </w:r>
          </w:p>
          <w:p w14:paraId="3A357493" w14:textId="77777777" w:rsidR="00451D2A" w:rsidRPr="00175FF3" w:rsidRDefault="00451D2A" w:rsidP="00451D2A">
            <w:pPr>
              <w:pStyle w:val="ListParagraph"/>
              <w:rPr>
                <w:rFonts w:ascii="Arial" w:hAnsi="Arial" w:cs="Arial"/>
                <w:sz w:val="20"/>
                <w:szCs w:val="20"/>
              </w:rPr>
            </w:pPr>
          </w:p>
          <w:p w14:paraId="2FC61055" w14:textId="77777777" w:rsidR="00451D2A" w:rsidRPr="00451D2A" w:rsidRDefault="00451D2A" w:rsidP="00451D2A">
            <w:pPr>
              <w:rPr>
                <w:rFonts w:ascii="Arial" w:hAnsi="Arial" w:cs="Arial"/>
                <w:sz w:val="20"/>
                <w:szCs w:val="20"/>
              </w:rPr>
            </w:pPr>
            <w:r w:rsidRPr="00451D2A">
              <w:rPr>
                <w:rFonts w:ascii="Arial" w:hAnsi="Arial" w:cs="Arial"/>
                <w:sz w:val="20"/>
                <w:szCs w:val="20"/>
              </w:rPr>
              <w:lastRenderedPageBreak/>
              <w:t xml:space="preserve">Further develop understanding and practice  of the principles of Nurture for both staff and learners </w:t>
            </w:r>
          </w:p>
          <w:p w14:paraId="5C6D5A0E" w14:textId="77777777" w:rsidR="00451D2A" w:rsidRPr="008441AB" w:rsidRDefault="00451D2A" w:rsidP="00451D2A">
            <w:pPr>
              <w:pStyle w:val="ListParagraph"/>
              <w:rPr>
                <w:rFonts w:ascii="Arial" w:hAnsi="Arial" w:cs="Arial"/>
                <w:sz w:val="20"/>
                <w:szCs w:val="20"/>
              </w:rPr>
            </w:pPr>
          </w:p>
          <w:p w14:paraId="6A24A85F" w14:textId="77777777" w:rsidR="00451D2A" w:rsidRPr="00451D2A" w:rsidRDefault="00451D2A" w:rsidP="00451D2A">
            <w:pPr>
              <w:rPr>
                <w:rFonts w:ascii="Arial" w:hAnsi="Arial" w:cs="Arial"/>
                <w:sz w:val="20"/>
                <w:szCs w:val="20"/>
              </w:rPr>
            </w:pPr>
            <w:r w:rsidRPr="00451D2A">
              <w:rPr>
                <w:rFonts w:ascii="Arial" w:hAnsi="Arial" w:cs="Arial"/>
                <w:sz w:val="20"/>
                <w:szCs w:val="20"/>
              </w:rPr>
              <w:t>Continue to promote opportunities for positive physical, emotional and mental health with a particular focus on the positive impact of physical activity and being in the outdoors</w:t>
            </w:r>
          </w:p>
          <w:p w14:paraId="1B5C23D3" w14:textId="77777777" w:rsidR="00451D2A" w:rsidRPr="008441AB" w:rsidRDefault="00451D2A" w:rsidP="00451D2A">
            <w:pPr>
              <w:rPr>
                <w:rFonts w:ascii="Arial" w:hAnsi="Arial" w:cs="Arial"/>
                <w:sz w:val="20"/>
                <w:szCs w:val="20"/>
              </w:rPr>
            </w:pPr>
          </w:p>
          <w:p w14:paraId="0501EBC7" w14:textId="4B874559" w:rsidR="00175FF3" w:rsidRPr="00990CF8" w:rsidRDefault="00175FF3" w:rsidP="00D8339B">
            <w:pPr>
              <w:rPr>
                <w:rFonts w:ascii="Arial" w:hAnsi="Arial" w:cs="Arial"/>
                <w:i/>
                <w:color w:val="FF0000"/>
                <w:sz w:val="20"/>
                <w:szCs w:val="20"/>
              </w:rPr>
            </w:pPr>
          </w:p>
        </w:tc>
        <w:tc>
          <w:tcPr>
            <w:tcW w:w="1134" w:type="dxa"/>
            <w:shd w:val="clear" w:color="auto" w:fill="FFFFFF" w:themeFill="background1"/>
          </w:tcPr>
          <w:p w14:paraId="77722A33" w14:textId="3186C2B5" w:rsidR="00175FF3" w:rsidRPr="002F0F67" w:rsidRDefault="00451D2A" w:rsidP="00D8339B">
            <w:pPr>
              <w:jc w:val="both"/>
              <w:rPr>
                <w:rFonts w:ascii="Arial" w:hAnsi="Arial" w:cs="Arial"/>
                <w:i/>
                <w:color w:val="FF0000"/>
                <w:sz w:val="20"/>
                <w:szCs w:val="20"/>
              </w:rPr>
            </w:pPr>
            <w:r w:rsidRPr="00451D2A">
              <w:rPr>
                <w:rFonts w:ascii="Arial" w:hAnsi="Arial" w:cs="Arial"/>
                <w:sz w:val="20"/>
                <w:szCs w:val="20"/>
              </w:rPr>
              <w:lastRenderedPageBreak/>
              <w:t>HGIOS 4 – 3.1, 3.2</w:t>
            </w:r>
          </w:p>
        </w:tc>
        <w:tc>
          <w:tcPr>
            <w:tcW w:w="1020" w:type="dxa"/>
            <w:shd w:val="clear" w:color="auto" w:fill="FFFFFF" w:themeFill="background1"/>
          </w:tcPr>
          <w:p w14:paraId="6A631D25" w14:textId="0251A64E" w:rsidR="00175FF3" w:rsidRPr="002F0F67" w:rsidRDefault="00451D2A" w:rsidP="00D8339B">
            <w:pPr>
              <w:rPr>
                <w:rFonts w:ascii="Arial" w:hAnsi="Arial" w:cs="Arial"/>
                <w:i/>
                <w:color w:val="FF0000"/>
                <w:sz w:val="20"/>
                <w:szCs w:val="20"/>
              </w:rPr>
            </w:pPr>
            <w:r w:rsidRPr="00451D2A">
              <w:rPr>
                <w:rFonts w:ascii="Arial" w:hAnsi="Arial" w:cs="Arial"/>
                <w:i/>
                <w:sz w:val="20"/>
                <w:szCs w:val="20"/>
              </w:rPr>
              <w:t>N</w:t>
            </w:r>
          </w:p>
        </w:tc>
        <w:tc>
          <w:tcPr>
            <w:tcW w:w="3684" w:type="dxa"/>
            <w:shd w:val="clear" w:color="auto" w:fill="FFFFFF" w:themeFill="background1"/>
          </w:tcPr>
          <w:p w14:paraId="0DBCE2F2" w14:textId="0E51BD93" w:rsidR="00254845" w:rsidRDefault="00254845" w:rsidP="00254845">
            <w:pPr>
              <w:rPr>
                <w:rFonts w:ascii="Arial" w:hAnsi="Arial" w:cs="Arial"/>
                <w:i/>
                <w:color w:val="FF0000"/>
                <w:sz w:val="20"/>
                <w:szCs w:val="20"/>
              </w:rPr>
            </w:pPr>
            <w:r>
              <w:rPr>
                <w:rFonts w:ascii="Arial" w:hAnsi="Arial" w:cs="Arial"/>
                <w:sz w:val="20"/>
                <w:szCs w:val="20"/>
              </w:rPr>
              <w:t>Introduction of Listen Well programme and ‘step up to listen’</w:t>
            </w:r>
          </w:p>
          <w:p w14:paraId="0EC7455E" w14:textId="77777777" w:rsidR="00254845" w:rsidRDefault="00254845" w:rsidP="00B62491">
            <w:pPr>
              <w:rPr>
                <w:rFonts w:ascii="Arial" w:hAnsi="Arial" w:cs="Arial"/>
                <w:sz w:val="20"/>
                <w:szCs w:val="20"/>
              </w:rPr>
            </w:pPr>
          </w:p>
          <w:p w14:paraId="2C8EA8F3" w14:textId="77777777" w:rsidR="003E6C77" w:rsidRDefault="003E6C77" w:rsidP="00B62491">
            <w:pPr>
              <w:rPr>
                <w:rFonts w:ascii="Arial" w:hAnsi="Arial" w:cs="Arial"/>
                <w:sz w:val="20"/>
                <w:szCs w:val="20"/>
              </w:rPr>
            </w:pPr>
          </w:p>
          <w:p w14:paraId="77F43449" w14:textId="77777777" w:rsidR="003E6C77" w:rsidRDefault="003E6C77" w:rsidP="00B62491">
            <w:pPr>
              <w:rPr>
                <w:rFonts w:ascii="Arial" w:hAnsi="Arial" w:cs="Arial"/>
                <w:sz w:val="20"/>
                <w:szCs w:val="20"/>
              </w:rPr>
            </w:pPr>
          </w:p>
          <w:p w14:paraId="6E86D5B2" w14:textId="77777777" w:rsidR="003E6C77" w:rsidRDefault="003E6C77" w:rsidP="00B62491">
            <w:pPr>
              <w:rPr>
                <w:rFonts w:ascii="Arial" w:hAnsi="Arial" w:cs="Arial"/>
                <w:sz w:val="20"/>
                <w:szCs w:val="20"/>
              </w:rPr>
            </w:pPr>
          </w:p>
          <w:p w14:paraId="45C0ED33" w14:textId="77777777" w:rsidR="003E6C77" w:rsidRDefault="003E6C77" w:rsidP="00B62491">
            <w:pPr>
              <w:rPr>
                <w:rFonts w:ascii="Arial" w:hAnsi="Arial" w:cs="Arial"/>
                <w:sz w:val="20"/>
                <w:szCs w:val="20"/>
              </w:rPr>
            </w:pPr>
          </w:p>
          <w:p w14:paraId="155887C9" w14:textId="77777777" w:rsidR="003E6C77" w:rsidRDefault="003E6C77" w:rsidP="00B62491">
            <w:pPr>
              <w:rPr>
                <w:rFonts w:ascii="Arial" w:hAnsi="Arial" w:cs="Arial"/>
                <w:sz w:val="20"/>
                <w:szCs w:val="20"/>
              </w:rPr>
            </w:pPr>
          </w:p>
          <w:p w14:paraId="005DDDB9" w14:textId="77777777" w:rsidR="003E6C77" w:rsidRDefault="003E6C77" w:rsidP="00B62491">
            <w:pPr>
              <w:rPr>
                <w:rFonts w:ascii="Arial" w:hAnsi="Arial" w:cs="Arial"/>
                <w:sz w:val="20"/>
                <w:szCs w:val="20"/>
              </w:rPr>
            </w:pPr>
          </w:p>
          <w:p w14:paraId="2C0FC26C" w14:textId="77777777" w:rsidR="003E6C77" w:rsidRDefault="003E6C77" w:rsidP="00B62491">
            <w:pPr>
              <w:rPr>
                <w:rFonts w:ascii="Arial" w:hAnsi="Arial" w:cs="Arial"/>
                <w:sz w:val="20"/>
                <w:szCs w:val="20"/>
              </w:rPr>
            </w:pPr>
          </w:p>
          <w:p w14:paraId="573AE2FA" w14:textId="09EC80D1" w:rsidR="00B62491" w:rsidRDefault="00B62491" w:rsidP="00B62491">
            <w:pPr>
              <w:rPr>
                <w:rFonts w:ascii="Arial" w:hAnsi="Arial" w:cs="Arial"/>
                <w:sz w:val="20"/>
                <w:szCs w:val="20"/>
              </w:rPr>
            </w:pPr>
            <w:r>
              <w:rPr>
                <w:rFonts w:ascii="Arial" w:hAnsi="Arial" w:cs="Arial"/>
                <w:sz w:val="20"/>
                <w:szCs w:val="20"/>
              </w:rPr>
              <w:t>Continued refinement of the peer mentor programme to be set up and led by senior prefects</w:t>
            </w:r>
          </w:p>
          <w:p w14:paraId="73A27642" w14:textId="77777777" w:rsidR="003E6C77" w:rsidRDefault="003E6C77" w:rsidP="00B62491">
            <w:pPr>
              <w:rPr>
                <w:rFonts w:ascii="Arial" w:hAnsi="Arial" w:cs="Arial"/>
                <w:sz w:val="20"/>
                <w:szCs w:val="20"/>
              </w:rPr>
            </w:pPr>
          </w:p>
          <w:p w14:paraId="3A9FC613" w14:textId="1E7EA9BC" w:rsidR="003E6C77" w:rsidRDefault="003E6C77" w:rsidP="00B62491">
            <w:pPr>
              <w:rPr>
                <w:rFonts w:ascii="Arial" w:hAnsi="Arial" w:cs="Arial"/>
                <w:sz w:val="20"/>
                <w:szCs w:val="20"/>
              </w:rPr>
            </w:pPr>
            <w:r>
              <w:rPr>
                <w:rFonts w:ascii="Arial" w:hAnsi="Arial" w:cs="Arial"/>
                <w:sz w:val="20"/>
                <w:szCs w:val="20"/>
              </w:rPr>
              <w:t>Introduction of Active Minds programme</w:t>
            </w:r>
          </w:p>
          <w:p w14:paraId="1E9EE755" w14:textId="77777777" w:rsidR="003E6C77" w:rsidRDefault="003E6C77" w:rsidP="00B62491">
            <w:pPr>
              <w:rPr>
                <w:rFonts w:ascii="Arial" w:hAnsi="Arial" w:cs="Arial"/>
                <w:sz w:val="20"/>
                <w:szCs w:val="20"/>
              </w:rPr>
            </w:pPr>
          </w:p>
          <w:p w14:paraId="28554C32" w14:textId="77777777" w:rsidR="00386605" w:rsidRDefault="00386605" w:rsidP="00B62491">
            <w:pPr>
              <w:rPr>
                <w:rFonts w:ascii="Arial" w:hAnsi="Arial" w:cs="Arial"/>
                <w:sz w:val="20"/>
                <w:szCs w:val="20"/>
              </w:rPr>
            </w:pPr>
          </w:p>
          <w:p w14:paraId="6B58DA73" w14:textId="77777777" w:rsidR="00386605" w:rsidRDefault="00386605" w:rsidP="00B62491">
            <w:pPr>
              <w:rPr>
                <w:rFonts w:ascii="Arial" w:hAnsi="Arial" w:cs="Arial"/>
                <w:sz w:val="20"/>
                <w:szCs w:val="20"/>
              </w:rPr>
            </w:pPr>
          </w:p>
          <w:p w14:paraId="4AC16823" w14:textId="77777777" w:rsidR="00386605" w:rsidRDefault="00386605" w:rsidP="00B62491">
            <w:pPr>
              <w:rPr>
                <w:rFonts w:ascii="Arial" w:hAnsi="Arial" w:cs="Arial"/>
                <w:sz w:val="20"/>
                <w:szCs w:val="20"/>
              </w:rPr>
            </w:pPr>
          </w:p>
          <w:p w14:paraId="05B75894" w14:textId="26E447B0" w:rsidR="003E6C77" w:rsidRDefault="003E6C77" w:rsidP="00B62491">
            <w:pPr>
              <w:rPr>
                <w:rFonts w:ascii="Arial" w:hAnsi="Arial" w:cs="Arial"/>
                <w:sz w:val="20"/>
                <w:szCs w:val="20"/>
              </w:rPr>
            </w:pPr>
            <w:r>
              <w:rPr>
                <w:rFonts w:ascii="Arial" w:hAnsi="Arial" w:cs="Arial"/>
                <w:sz w:val="20"/>
                <w:szCs w:val="20"/>
              </w:rPr>
              <w:t>‘Duke of Edinburgh’ award built into curriculum as part of wider achievement</w:t>
            </w:r>
          </w:p>
          <w:p w14:paraId="4BC7BBCF" w14:textId="77777777" w:rsidR="00254845" w:rsidRDefault="00254845" w:rsidP="00B62491">
            <w:pPr>
              <w:rPr>
                <w:rFonts w:ascii="Arial" w:hAnsi="Arial" w:cs="Arial"/>
                <w:sz w:val="20"/>
                <w:szCs w:val="20"/>
              </w:rPr>
            </w:pPr>
          </w:p>
          <w:p w14:paraId="01027B25" w14:textId="77777777" w:rsidR="00B62491" w:rsidRDefault="00B62491" w:rsidP="00D8339B">
            <w:pPr>
              <w:rPr>
                <w:rFonts w:ascii="Arial" w:hAnsi="Arial" w:cs="Arial"/>
                <w:i/>
                <w:color w:val="FF0000"/>
                <w:sz w:val="20"/>
                <w:szCs w:val="20"/>
              </w:rPr>
            </w:pPr>
          </w:p>
          <w:p w14:paraId="42D033A3" w14:textId="77777777" w:rsidR="00175FF3" w:rsidRPr="00990CF8" w:rsidRDefault="00175FF3" w:rsidP="00175FF3">
            <w:pPr>
              <w:rPr>
                <w:rFonts w:ascii="Arial" w:hAnsi="Arial" w:cs="Arial"/>
                <w:i/>
                <w:color w:val="FF0000"/>
                <w:sz w:val="20"/>
                <w:szCs w:val="20"/>
              </w:rPr>
            </w:pPr>
          </w:p>
        </w:tc>
        <w:tc>
          <w:tcPr>
            <w:tcW w:w="1391" w:type="dxa"/>
            <w:gridSpan w:val="2"/>
            <w:shd w:val="clear" w:color="auto" w:fill="FFFFFF" w:themeFill="background1"/>
          </w:tcPr>
          <w:p w14:paraId="4C806FBA" w14:textId="4EA4D602" w:rsidR="002C304F" w:rsidRPr="002C304F" w:rsidRDefault="002C304F" w:rsidP="002C304F">
            <w:pPr>
              <w:rPr>
                <w:rFonts w:ascii="Arial" w:hAnsi="Arial" w:cs="Arial"/>
                <w:i/>
                <w:sz w:val="20"/>
                <w:szCs w:val="20"/>
              </w:rPr>
            </w:pPr>
            <w:r w:rsidRPr="002C304F">
              <w:rPr>
                <w:rFonts w:ascii="Arial" w:hAnsi="Arial" w:cs="Arial"/>
                <w:i/>
                <w:sz w:val="20"/>
                <w:szCs w:val="20"/>
              </w:rPr>
              <w:t>By December 2021 (SLT/nurture staff, FL Pastoral Support/teaching staff</w:t>
            </w:r>
            <w:r w:rsidR="003E6C77">
              <w:rPr>
                <w:rFonts w:ascii="Arial" w:hAnsi="Arial" w:cs="Arial"/>
                <w:i/>
                <w:sz w:val="20"/>
                <w:szCs w:val="20"/>
              </w:rPr>
              <w:t xml:space="preserve"> and appropriate partners</w:t>
            </w:r>
            <w:r w:rsidRPr="002C304F">
              <w:rPr>
                <w:rFonts w:ascii="Arial" w:hAnsi="Arial" w:cs="Arial"/>
                <w:i/>
                <w:sz w:val="20"/>
                <w:szCs w:val="20"/>
              </w:rPr>
              <w:t>)</w:t>
            </w:r>
          </w:p>
          <w:p w14:paraId="764B0B95" w14:textId="77777777" w:rsidR="002C304F" w:rsidRDefault="002C304F" w:rsidP="002C304F">
            <w:pPr>
              <w:rPr>
                <w:rFonts w:ascii="Arial" w:hAnsi="Arial" w:cs="Arial"/>
                <w:i/>
                <w:color w:val="FF0000"/>
                <w:sz w:val="20"/>
                <w:szCs w:val="20"/>
              </w:rPr>
            </w:pPr>
          </w:p>
          <w:p w14:paraId="7AB350A9" w14:textId="77777777" w:rsidR="00254845" w:rsidRDefault="00254845" w:rsidP="00D8339B">
            <w:pPr>
              <w:rPr>
                <w:rFonts w:ascii="Arial" w:hAnsi="Arial" w:cs="Arial"/>
                <w:i/>
                <w:color w:val="FF0000"/>
                <w:sz w:val="20"/>
                <w:szCs w:val="20"/>
              </w:rPr>
            </w:pPr>
          </w:p>
          <w:p w14:paraId="7BEBB33C" w14:textId="77777777" w:rsidR="00175FF3" w:rsidRDefault="00175FF3" w:rsidP="00D8339B">
            <w:pPr>
              <w:rPr>
                <w:rFonts w:ascii="Arial" w:hAnsi="Arial" w:cs="Arial"/>
                <w:i/>
                <w:color w:val="FF0000"/>
                <w:sz w:val="20"/>
                <w:szCs w:val="20"/>
              </w:rPr>
            </w:pPr>
          </w:p>
          <w:p w14:paraId="1C480C0C" w14:textId="77777777" w:rsidR="00175FF3" w:rsidRDefault="00175FF3" w:rsidP="00D8339B">
            <w:pPr>
              <w:rPr>
                <w:rFonts w:ascii="Arial" w:hAnsi="Arial" w:cs="Arial"/>
                <w:i/>
                <w:color w:val="FF0000"/>
                <w:sz w:val="20"/>
                <w:szCs w:val="20"/>
              </w:rPr>
            </w:pPr>
          </w:p>
          <w:p w14:paraId="1302D698" w14:textId="77777777" w:rsidR="00175FF3" w:rsidRDefault="00175FF3" w:rsidP="00D8339B">
            <w:pPr>
              <w:rPr>
                <w:rFonts w:ascii="Arial" w:hAnsi="Arial" w:cs="Arial"/>
                <w:i/>
                <w:color w:val="FF0000"/>
                <w:sz w:val="20"/>
                <w:szCs w:val="20"/>
              </w:rPr>
            </w:pPr>
          </w:p>
          <w:p w14:paraId="6EEF3B77" w14:textId="77777777" w:rsidR="00175FF3" w:rsidRDefault="00175FF3" w:rsidP="00D8339B">
            <w:pPr>
              <w:rPr>
                <w:rFonts w:ascii="Arial" w:hAnsi="Arial" w:cs="Arial"/>
                <w:i/>
                <w:color w:val="FF0000"/>
                <w:sz w:val="20"/>
                <w:szCs w:val="20"/>
              </w:rPr>
            </w:pPr>
          </w:p>
          <w:p w14:paraId="6AC9318C" w14:textId="77777777" w:rsidR="00175FF3" w:rsidRDefault="00175FF3" w:rsidP="00D8339B">
            <w:pPr>
              <w:rPr>
                <w:rFonts w:ascii="Arial" w:hAnsi="Arial" w:cs="Arial"/>
                <w:i/>
                <w:color w:val="FF0000"/>
                <w:sz w:val="20"/>
                <w:szCs w:val="20"/>
              </w:rPr>
            </w:pPr>
          </w:p>
          <w:p w14:paraId="437EC8A9" w14:textId="77777777" w:rsidR="00175FF3" w:rsidRDefault="00175FF3" w:rsidP="00D8339B">
            <w:pPr>
              <w:rPr>
                <w:rFonts w:ascii="Arial" w:hAnsi="Arial" w:cs="Arial"/>
                <w:i/>
                <w:color w:val="FF0000"/>
                <w:sz w:val="20"/>
                <w:szCs w:val="20"/>
              </w:rPr>
            </w:pPr>
          </w:p>
          <w:p w14:paraId="71E4DE86" w14:textId="77777777" w:rsidR="00175FF3" w:rsidRDefault="00175FF3" w:rsidP="00D8339B">
            <w:pPr>
              <w:rPr>
                <w:rFonts w:ascii="Arial" w:hAnsi="Arial" w:cs="Arial"/>
                <w:i/>
                <w:color w:val="FF0000"/>
                <w:sz w:val="20"/>
                <w:szCs w:val="20"/>
              </w:rPr>
            </w:pPr>
          </w:p>
          <w:p w14:paraId="7439A06E" w14:textId="77777777" w:rsidR="00175FF3" w:rsidRDefault="00175FF3" w:rsidP="00D8339B">
            <w:pPr>
              <w:rPr>
                <w:rFonts w:ascii="Arial" w:hAnsi="Arial" w:cs="Arial"/>
                <w:i/>
                <w:color w:val="FF0000"/>
                <w:sz w:val="20"/>
                <w:szCs w:val="20"/>
              </w:rPr>
            </w:pPr>
          </w:p>
          <w:p w14:paraId="61CC8F93" w14:textId="77777777" w:rsidR="00175FF3" w:rsidRDefault="00175FF3" w:rsidP="00D8339B">
            <w:pPr>
              <w:rPr>
                <w:rFonts w:ascii="Arial" w:hAnsi="Arial" w:cs="Arial"/>
                <w:i/>
                <w:color w:val="FF0000"/>
                <w:sz w:val="20"/>
                <w:szCs w:val="20"/>
              </w:rPr>
            </w:pPr>
          </w:p>
          <w:p w14:paraId="7FACDEBA" w14:textId="77777777" w:rsidR="00175FF3" w:rsidRDefault="00175FF3" w:rsidP="00D8339B">
            <w:pPr>
              <w:rPr>
                <w:rFonts w:ascii="Arial" w:hAnsi="Arial" w:cs="Arial"/>
                <w:i/>
                <w:color w:val="FF0000"/>
                <w:sz w:val="20"/>
                <w:szCs w:val="20"/>
              </w:rPr>
            </w:pPr>
          </w:p>
          <w:p w14:paraId="25E98E17" w14:textId="77777777" w:rsidR="00175FF3" w:rsidRDefault="00175FF3" w:rsidP="00D8339B">
            <w:pPr>
              <w:rPr>
                <w:rFonts w:ascii="Arial" w:hAnsi="Arial" w:cs="Arial"/>
                <w:i/>
                <w:color w:val="FF0000"/>
                <w:sz w:val="20"/>
                <w:szCs w:val="20"/>
              </w:rPr>
            </w:pPr>
          </w:p>
          <w:p w14:paraId="0BFCE066" w14:textId="77777777" w:rsidR="00175FF3" w:rsidRDefault="00175FF3" w:rsidP="00D8339B">
            <w:pPr>
              <w:rPr>
                <w:rFonts w:ascii="Arial" w:hAnsi="Arial" w:cs="Arial"/>
                <w:i/>
                <w:color w:val="FF0000"/>
                <w:sz w:val="20"/>
                <w:szCs w:val="20"/>
              </w:rPr>
            </w:pPr>
          </w:p>
          <w:p w14:paraId="7F396CF0" w14:textId="77777777" w:rsidR="00175FF3" w:rsidRDefault="00175FF3" w:rsidP="00D8339B">
            <w:pPr>
              <w:rPr>
                <w:rFonts w:ascii="Arial" w:hAnsi="Arial" w:cs="Arial"/>
                <w:i/>
                <w:color w:val="FF0000"/>
                <w:sz w:val="20"/>
                <w:szCs w:val="20"/>
              </w:rPr>
            </w:pPr>
          </w:p>
          <w:p w14:paraId="591522C1" w14:textId="77777777" w:rsidR="00175FF3" w:rsidRDefault="00175FF3" w:rsidP="00D8339B">
            <w:pPr>
              <w:rPr>
                <w:rFonts w:ascii="Arial" w:hAnsi="Arial" w:cs="Arial"/>
                <w:i/>
                <w:color w:val="FF0000"/>
                <w:sz w:val="20"/>
                <w:szCs w:val="20"/>
              </w:rPr>
            </w:pPr>
          </w:p>
          <w:p w14:paraId="1AE331CA" w14:textId="77777777" w:rsidR="00175FF3" w:rsidRPr="00990CF8" w:rsidRDefault="00175FF3" w:rsidP="00D8339B">
            <w:pPr>
              <w:rPr>
                <w:rFonts w:ascii="Arial" w:hAnsi="Arial" w:cs="Arial"/>
                <w:i/>
                <w:color w:val="FF0000"/>
                <w:sz w:val="20"/>
                <w:szCs w:val="20"/>
              </w:rPr>
            </w:pPr>
          </w:p>
        </w:tc>
        <w:tc>
          <w:tcPr>
            <w:tcW w:w="3485" w:type="dxa"/>
            <w:shd w:val="clear" w:color="auto" w:fill="FFFFFF" w:themeFill="background1"/>
          </w:tcPr>
          <w:p w14:paraId="5E510BD5" w14:textId="45BC5CC3" w:rsidR="00254845" w:rsidRDefault="00254845" w:rsidP="00D8339B">
            <w:pPr>
              <w:rPr>
                <w:rFonts w:ascii="Arial" w:hAnsi="Arial" w:cs="Arial"/>
                <w:sz w:val="20"/>
                <w:szCs w:val="20"/>
              </w:rPr>
            </w:pPr>
            <w:r>
              <w:rPr>
                <w:rFonts w:ascii="Arial" w:hAnsi="Arial" w:cs="Arial"/>
                <w:sz w:val="20"/>
                <w:szCs w:val="20"/>
              </w:rPr>
              <w:t>Skills in active listening developed.  Improvement in peer communication.</w:t>
            </w:r>
          </w:p>
          <w:p w14:paraId="068EA363" w14:textId="663FC6B0" w:rsidR="00175FF3" w:rsidRDefault="00254845" w:rsidP="00D8339B">
            <w:pPr>
              <w:rPr>
                <w:rFonts w:ascii="Arial" w:hAnsi="Arial" w:cs="Arial"/>
                <w:sz w:val="20"/>
                <w:szCs w:val="20"/>
              </w:rPr>
            </w:pPr>
            <w:r w:rsidRPr="00254845">
              <w:rPr>
                <w:rFonts w:ascii="Arial" w:hAnsi="Arial" w:cs="Arial"/>
                <w:sz w:val="20"/>
                <w:szCs w:val="20"/>
              </w:rPr>
              <w:t>Positive impact on mental resilience and wellbeing of pupils</w:t>
            </w:r>
            <w:r>
              <w:rPr>
                <w:rFonts w:ascii="Arial" w:hAnsi="Arial" w:cs="Arial"/>
                <w:sz w:val="20"/>
                <w:szCs w:val="20"/>
              </w:rPr>
              <w:t xml:space="preserve">. </w:t>
            </w:r>
          </w:p>
          <w:p w14:paraId="511D6ACA" w14:textId="77777777" w:rsidR="003E6C77" w:rsidRDefault="003E6C77" w:rsidP="00D8339B">
            <w:pPr>
              <w:rPr>
                <w:rFonts w:ascii="Arial" w:hAnsi="Arial" w:cs="Arial"/>
                <w:sz w:val="20"/>
                <w:szCs w:val="20"/>
              </w:rPr>
            </w:pPr>
          </w:p>
          <w:p w14:paraId="7096A916" w14:textId="77777777" w:rsidR="003E6C77" w:rsidRDefault="003E6C77" w:rsidP="00D8339B">
            <w:pPr>
              <w:rPr>
                <w:rFonts w:ascii="Arial" w:hAnsi="Arial" w:cs="Arial"/>
                <w:sz w:val="20"/>
                <w:szCs w:val="20"/>
              </w:rPr>
            </w:pPr>
          </w:p>
          <w:p w14:paraId="5EE1ABCC" w14:textId="77777777" w:rsidR="003E6C77" w:rsidRDefault="003E6C77" w:rsidP="00D8339B">
            <w:pPr>
              <w:rPr>
                <w:rFonts w:ascii="Arial" w:hAnsi="Arial" w:cs="Arial"/>
                <w:sz w:val="20"/>
                <w:szCs w:val="20"/>
              </w:rPr>
            </w:pPr>
          </w:p>
          <w:p w14:paraId="1288A63A" w14:textId="77777777" w:rsidR="003E6C77" w:rsidRDefault="003E6C77" w:rsidP="00D8339B">
            <w:pPr>
              <w:rPr>
                <w:rFonts w:ascii="Arial" w:hAnsi="Arial" w:cs="Arial"/>
                <w:sz w:val="20"/>
                <w:szCs w:val="20"/>
              </w:rPr>
            </w:pPr>
          </w:p>
          <w:p w14:paraId="1165ADB2" w14:textId="77777777" w:rsidR="00451D2A" w:rsidRDefault="00451D2A" w:rsidP="00D8339B">
            <w:pPr>
              <w:rPr>
                <w:rFonts w:ascii="Arial" w:hAnsi="Arial" w:cs="Arial"/>
                <w:sz w:val="20"/>
                <w:szCs w:val="20"/>
              </w:rPr>
            </w:pPr>
          </w:p>
          <w:p w14:paraId="680A9CDE" w14:textId="3C9171CF" w:rsidR="003E6C77" w:rsidRDefault="003E6C77" w:rsidP="00D8339B">
            <w:pPr>
              <w:rPr>
                <w:rFonts w:ascii="Arial" w:hAnsi="Arial" w:cs="Arial"/>
                <w:sz w:val="20"/>
                <w:szCs w:val="20"/>
              </w:rPr>
            </w:pPr>
            <w:r>
              <w:rPr>
                <w:rFonts w:ascii="Arial" w:hAnsi="Arial" w:cs="Arial"/>
                <w:sz w:val="20"/>
                <w:szCs w:val="20"/>
              </w:rPr>
              <w:t>Learners’ awareness of the importance of mental health is increased and backed up with sustainable and consistent support.  Fur</w:t>
            </w:r>
            <w:r w:rsidR="00451D2A">
              <w:rPr>
                <w:rFonts w:ascii="Arial" w:hAnsi="Arial" w:cs="Arial"/>
                <w:sz w:val="20"/>
                <w:szCs w:val="20"/>
              </w:rPr>
              <w:t>ther</w:t>
            </w:r>
            <w:r>
              <w:rPr>
                <w:rFonts w:ascii="Arial" w:hAnsi="Arial" w:cs="Arial"/>
                <w:sz w:val="20"/>
                <w:szCs w:val="20"/>
              </w:rPr>
              <w:t xml:space="preserve"> focus on mental health and nurturing practice for learners</w:t>
            </w:r>
          </w:p>
          <w:p w14:paraId="7881142D" w14:textId="77777777" w:rsidR="003E6C77" w:rsidRDefault="003E6C77" w:rsidP="00D8339B">
            <w:pPr>
              <w:rPr>
                <w:rFonts w:ascii="Arial" w:hAnsi="Arial" w:cs="Arial"/>
                <w:sz w:val="20"/>
                <w:szCs w:val="20"/>
              </w:rPr>
            </w:pPr>
          </w:p>
          <w:p w14:paraId="0AF00507" w14:textId="77777777" w:rsidR="003E6C77" w:rsidRDefault="003E6C77" w:rsidP="00D8339B">
            <w:pPr>
              <w:rPr>
                <w:rFonts w:ascii="Arial" w:hAnsi="Arial" w:cs="Arial"/>
                <w:sz w:val="20"/>
                <w:szCs w:val="20"/>
              </w:rPr>
            </w:pPr>
          </w:p>
          <w:p w14:paraId="34FD88A1" w14:textId="77777777" w:rsidR="003E6C77" w:rsidRDefault="003E6C77" w:rsidP="00D8339B">
            <w:pPr>
              <w:rPr>
                <w:rFonts w:ascii="Arial" w:hAnsi="Arial" w:cs="Arial"/>
                <w:sz w:val="20"/>
                <w:szCs w:val="20"/>
              </w:rPr>
            </w:pPr>
          </w:p>
          <w:p w14:paraId="7D6F4CF8" w14:textId="77777777" w:rsidR="003E6C77" w:rsidRDefault="003E6C77" w:rsidP="00D8339B">
            <w:pPr>
              <w:rPr>
                <w:rFonts w:ascii="Arial" w:hAnsi="Arial" w:cs="Arial"/>
                <w:sz w:val="20"/>
                <w:szCs w:val="20"/>
              </w:rPr>
            </w:pPr>
          </w:p>
          <w:p w14:paraId="31E8C70C" w14:textId="67F84FC8" w:rsidR="003E6C77" w:rsidRPr="00254845" w:rsidRDefault="003E6C77" w:rsidP="00D8339B">
            <w:pPr>
              <w:rPr>
                <w:rFonts w:ascii="Arial" w:hAnsi="Arial" w:cs="Arial"/>
                <w:sz w:val="20"/>
                <w:szCs w:val="20"/>
              </w:rPr>
            </w:pPr>
            <w:r>
              <w:rPr>
                <w:rFonts w:ascii="Arial" w:hAnsi="Arial" w:cs="Arial"/>
                <w:sz w:val="20"/>
                <w:szCs w:val="20"/>
              </w:rPr>
              <w:t>Increased opportunity to volunteer, develop skills outdoors, build independence and confidence</w:t>
            </w:r>
          </w:p>
          <w:p w14:paraId="06A0EB7B" w14:textId="77777777" w:rsidR="00254845" w:rsidRDefault="00254845" w:rsidP="00D8339B">
            <w:pPr>
              <w:rPr>
                <w:rFonts w:ascii="Arial" w:hAnsi="Arial" w:cs="Arial"/>
                <w:b/>
                <w:sz w:val="20"/>
                <w:szCs w:val="20"/>
              </w:rPr>
            </w:pPr>
          </w:p>
          <w:p w14:paraId="66768594" w14:textId="77777777" w:rsidR="00254845" w:rsidRDefault="00254845" w:rsidP="00D8339B">
            <w:pPr>
              <w:rPr>
                <w:rFonts w:ascii="Arial" w:hAnsi="Arial" w:cs="Arial"/>
                <w:b/>
                <w:sz w:val="20"/>
                <w:szCs w:val="20"/>
              </w:rPr>
            </w:pPr>
          </w:p>
          <w:p w14:paraId="6BEF6BEF" w14:textId="77777777" w:rsidR="00254845" w:rsidRDefault="00254845" w:rsidP="00D8339B">
            <w:pPr>
              <w:rPr>
                <w:rFonts w:ascii="Arial" w:hAnsi="Arial" w:cs="Arial"/>
                <w:b/>
                <w:sz w:val="20"/>
                <w:szCs w:val="20"/>
              </w:rPr>
            </w:pPr>
          </w:p>
          <w:p w14:paraId="7C425B2C" w14:textId="77777777" w:rsidR="003E6C77" w:rsidRDefault="003E6C77" w:rsidP="00D8339B">
            <w:pPr>
              <w:rPr>
                <w:rFonts w:ascii="Arial" w:hAnsi="Arial" w:cs="Arial"/>
                <w:b/>
                <w:sz w:val="20"/>
                <w:szCs w:val="20"/>
              </w:rPr>
            </w:pPr>
          </w:p>
          <w:p w14:paraId="18B0AAF0" w14:textId="77777777" w:rsidR="003E6C77" w:rsidRDefault="003E6C77" w:rsidP="00D8339B">
            <w:pPr>
              <w:rPr>
                <w:rFonts w:ascii="Arial" w:hAnsi="Arial" w:cs="Arial"/>
                <w:b/>
                <w:sz w:val="20"/>
                <w:szCs w:val="20"/>
              </w:rPr>
            </w:pPr>
          </w:p>
          <w:p w14:paraId="4C9A67B8" w14:textId="77777777" w:rsidR="003E6C77" w:rsidRDefault="003E6C77" w:rsidP="00D8339B">
            <w:pPr>
              <w:rPr>
                <w:rFonts w:ascii="Arial" w:hAnsi="Arial" w:cs="Arial"/>
                <w:b/>
                <w:sz w:val="20"/>
                <w:szCs w:val="20"/>
              </w:rPr>
            </w:pPr>
          </w:p>
          <w:p w14:paraId="5A89CFF7" w14:textId="77777777" w:rsidR="003E6C77" w:rsidRDefault="003E6C77" w:rsidP="00D8339B">
            <w:pPr>
              <w:rPr>
                <w:rFonts w:ascii="Arial" w:hAnsi="Arial" w:cs="Arial"/>
                <w:b/>
                <w:sz w:val="20"/>
                <w:szCs w:val="20"/>
              </w:rPr>
            </w:pPr>
          </w:p>
          <w:p w14:paraId="73FC1390" w14:textId="77777777" w:rsidR="003E6C77" w:rsidRDefault="003E6C77" w:rsidP="00D8339B">
            <w:pPr>
              <w:rPr>
                <w:rFonts w:ascii="Arial" w:hAnsi="Arial" w:cs="Arial"/>
                <w:b/>
                <w:sz w:val="20"/>
                <w:szCs w:val="20"/>
              </w:rPr>
            </w:pPr>
          </w:p>
          <w:p w14:paraId="28877D8A" w14:textId="77777777" w:rsidR="003E6C77" w:rsidRDefault="003E6C77" w:rsidP="00D8339B">
            <w:pPr>
              <w:rPr>
                <w:rFonts w:ascii="Arial" w:hAnsi="Arial" w:cs="Arial"/>
                <w:b/>
                <w:sz w:val="20"/>
                <w:szCs w:val="20"/>
              </w:rPr>
            </w:pPr>
          </w:p>
          <w:p w14:paraId="70E7E548" w14:textId="77777777" w:rsidR="003E6C77" w:rsidRDefault="003E6C77" w:rsidP="00D8339B">
            <w:pPr>
              <w:rPr>
                <w:rFonts w:ascii="Arial" w:hAnsi="Arial" w:cs="Arial"/>
                <w:b/>
                <w:sz w:val="20"/>
                <w:szCs w:val="20"/>
              </w:rPr>
            </w:pPr>
          </w:p>
          <w:p w14:paraId="0B53E64F" w14:textId="77777777" w:rsidR="003E6C77" w:rsidRDefault="003E6C77" w:rsidP="00D8339B">
            <w:pPr>
              <w:rPr>
                <w:rFonts w:ascii="Arial" w:hAnsi="Arial" w:cs="Arial"/>
                <w:b/>
                <w:sz w:val="20"/>
                <w:szCs w:val="20"/>
              </w:rPr>
            </w:pPr>
          </w:p>
          <w:p w14:paraId="2CB70E96" w14:textId="77777777" w:rsidR="003E6C77" w:rsidRDefault="003E6C77" w:rsidP="00D8339B">
            <w:pPr>
              <w:rPr>
                <w:rFonts w:ascii="Arial" w:hAnsi="Arial" w:cs="Arial"/>
                <w:b/>
                <w:sz w:val="20"/>
                <w:szCs w:val="20"/>
              </w:rPr>
            </w:pPr>
          </w:p>
          <w:p w14:paraId="77A4CAB8" w14:textId="435394D2" w:rsidR="00175FF3" w:rsidRPr="00175FF3" w:rsidRDefault="00175FF3" w:rsidP="00D8339B">
            <w:pPr>
              <w:rPr>
                <w:rFonts w:ascii="Arial" w:hAnsi="Arial" w:cs="Arial"/>
                <w:b/>
                <w:color w:val="FF0000"/>
                <w:sz w:val="20"/>
                <w:szCs w:val="20"/>
              </w:rPr>
            </w:pPr>
          </w:p>
        </w:tc>
        <w:tc>
          <w:tcPr>
            <w:tcW w:w="3603" w:type="dxa"/>
            <w:gridSpan w:val="2"/>
            <w:shd w:val="clear" w:color="auto" w:fill="FFFFFF" w:themeFill="background1"/>
          </w:tcPr>
          <w:p w14:paraId="24B2EDB5" w14:textId="77777777" w:rsidR="00175FF3" w:rsidRDefault="003E6C77" w:rsidP="00D8339B">
            <w:pPr>
              <w:rPr>
                <w:rFonts w:ascii="Arial" w:hAnsi="Arial" w:cs="Arial"/>
                <w:sz w:val="20"/>
                <w:szCs w:val="20"/>
              </w:rPr>
            </w:pPr>
            <w:r w:rsidRPr="004E758E">
              <w:rPr>
                <w:rFonts w:ascii="Arial" w:hAnsi="Arial" w:cs="Arial"/>
                <w:sz w:val="20"/>
                <w:szCs w:val="20"/>
              </w:rPr>
              <w:lastRenderedPageBreak/>
              <w:t>Questionnaires, achievement and participation data, feedback from pupil voice, numbers participating in physical activity</w:t>
            </w:r>
            <w:r>
              <w:rPr>
                <w:rFonts w:ascii="Arial" w:hAnsi="Arial" w:cs="Arial"/>
                <w:sz w:val="20"/>
                <w:szCs w:val="20"/>
              </w:rPr>
              <w:t>.</w:t>
            </w:r>
          </w:p>
          <w:p w14:paraId="23C68662" w14:textId="77777777" w:rsidR="003E6C77" w:rsidRDefault="003E6C77" w:rsidP="00D8339B">
            <w:pPr>
              <w:rPr>
                <w:rFonts w:ascii="Arial" w:hAnsi="Arial" w:cs="Arial"/>
                <w:sz w:val="20"/>
                <w:szCs w:val="20"/>
              </w:rPr>
            </w:pPr>
          </w:p>
          <w:p w14:paraId="121E333F" w14:textId="77777777" w:rsidR="003E6C77" w:rsidRDefault="003E6C77" w:rsidP="00D8339B">
            <w:pPr>
              <w:rPr>
                <w:rFonts w:ascii="Arial" w:hAnsi="Arial" w:cs="Arial"/>
                <w:sz w:val="20"/>
                <w:szCs w:val="20"/>
              </w:rPr>
            </w:pPr>
          </w:p>
          <w:p w14:paraId="51BFA13F" w14:textId="63FB6ED7" w:rsidR="003E6C77" w:rsidRPr="00990CF8" w:rsidRDefault="003E6C77" w:rsidP="00D8339B">
            <w:pPr>
              <w:rPr>
                <w:rFonts w:ascii="Arial" w:hAnsi="Arial" w:cs="Arial"/>
                <w:i/>
                <w:color w:val="FF0000"/>
                <w:sz w:val="20"/>
                <w:szCs w:val="20"/>
              </w:rPr>
            </w:pPr>
            <w:r>
              <w:rPr>
                <w:rFonts w:ascii="Arial" w:hAnsi="Arial" w:cs="Arial"/>
                <w:sz w:val="20"/>
                <w:szCs w:val="20"/>
              </w:rPr>
              <w:t>As a SHINE school, the mental health and wel</w:t>
            </w:r>
            <w:r w:rsidR="004F7DD3">
              <w:rPr>
                <w:rFonts w:ascii="Arial" w:hAnsi="Arial" w:cs="Arial"/>
                <w:sz w:val="20"/>
                <w:szCs w:val="20"/>
              </w:rPr>
              <w:t xml:space="preserve">lbeing survey will allow us to </w:t>
            </w:r>
            <w:r>
              <w:rPr>
                <w:rFonts w:ascii="Arial" w:hAnsi="Arial" w:cs="Arial"/>
                <w:sz w:val="20"/>
                <w:szCs w:val="20"/>
              </w:rPr>
              <w:t>inform strategy (and GL Pass survey information – October 2021)</w:t>
            </w:r>
          </w:p>
        </w:tc>
      </w:tr>
    </w:tbl>
    <w:p w14:paraId="3AECA721" w14:textId="7F561091" w:rsidR="00175FF3" w:rsidRDefault="00175FF3" w:rsidP="00E258BF"/>
    <w:p w14:paraId="066EA113" w14:textId="18A15023" w:rsidR="00175FF3" w:rsidRDefault="00175FF3" w:rsidP="00E258BF"/>
    <w:p w14:paraId="5F44F864" w14:textId="77777777" w:rsidR="00175FF3" w:rsidRDefault="00175FF3" w:rsidP="00E258BF"/>
    <w:p w14:paraId="73FA0684" w14:textId="77777777" w:rsidR="00175FF3" w:rsidRDefault="00175FF3" w:rsidP="00E258BF"/>
    <w:p w14:paraId="45E904B8" w14:textId="77777777" w:rsidR="00451D2A" w:rsidRDefault="00451D2A" w:rsidP="00E258BF"/>
    <w:p w14:paraId="1766CE1A" w14:textId="77777777" w:rsidR="00451D2A" w:rsidRDefault="00451D2A" w:rsidP="00E258BF"/>
    <w:p w14:paraId="5DFD8B51" w14:textId="77777777" w:rsidR="00451D2A" w:rsidRDefault="00451D2A" w:rsidP="00E258BF"/>
    <w:p w14:paraId="62D69464" w14:textId="77777777" w:rsidR="00451D2A" w:rsidRDefault="00451D2A" w:rsidP="00E258BF"/>
    <w:tbl>
      <w:tblPr>
        <w:tblStyle w:val="TableGrid"/>
        <w:tblW w:w="15877" w:type="dxa"/>
        <w:tblInd w:w="-856" w:type="dxa"/>
        <w:tblLayout w:type="fixed"/>
        <w:tblLook w:val="04A0" w:firstRow="1" w:lastRow="0" w:firstColumn="1" w:lastColumn="0" w:noHBand="0" w:noVBand="1"/>
      </w:tblPr>
      <w:tblGrid>
        <w:gridCol w:w="1560"/>
        <w:gridCol w:w="1134"/>
        <w:gridCol w:w="1020"/>
        <w:gridCol w:w="3684"/>
        <w:gridCol w:w="1191"/>
        <w:gridCol w:w="3685"/>
        <w:gridCol w:w="1193"/>
        <w:gridCol w:w="2410"/>
      </w:tblGrid>
      <w:tr w:rsidR="003A2150" w:rsidRPr="00A11F83" w14:paraId="1D72408C" w14:textId="77777777" w:rsidTr="00D8339B">
        <w:trPr>
          <w:trHeight w:val="648"/>
        </w:trPr>
        <w:tc>
          <w:tcPr>
            <w:tcW w:w="2694" w:type="dxa"/>
            <w:gridSpan w:val="2"/>
            <w:shd w:val="clear" w:color="auto" w:fill="F2F2F2" w:themeFill="background1" w:themeFillShade="F2"/>
            <w:vAlign w:val="center"/>
          </w:tcPr>
          <w:p w14:paraId="4C77FAD4" w14:textId="77777777" w:rsidR="003A2150" w:rsidRPr="00990CF8" w:rsidRDefault="003A2150" w:rsidP="00D8339B">
            <w:pPr>
              <w:rPr>
                <w:rFonts w:ascii="Arial" w:hAnsi="Arial" w:cs="Arial"/>
                <w:b/>
                <w:sz w:val="20"/>
                <w:szCs w:val="20"/>
              </w:rPr>
            </w:pPr>
            <w:r>
              <w:rPr>
                <w:rFonts w:ascii="Arial" w:hAnsi="Arial" w:cs="Arial"/>
                <w:b/>
                <w:sz w:val="20"/>
                <w:szCs w:val="20"/>
              </w:rPr>
              <w:t xml:space="preserve">Establishment </w:t>
            </w:r>
            <w:r w:rsidRPr="00990CF8">
              <w:rPr>
                <w:rFonts w:ascii="Arial" w:hAnsi="Arial" w:cs="Arial"/>
                <w:b/>
                <w:sz w:val="20"/>
                <w:szCs w:val="20"/>
              </w:rPr>
              <w:t>Strategic Priority:</w:t>
            </w:r>
          </w:p>
        </w:tc>
        <w:tc>
          <w:tcPr>
            <w:tcW w:w="10773" w:type="dxa"/>
            <w:gridSpan w:val="5"/>
            <w:shd w:val="clear" w:color="auto" w:fill="auto"/>
            <w:vAlign w:val="center"/>
          </w:tcPr>
          <w:p w14:paraId="31DE731B" w14:textId="173E1B2A" w:rsidR="003A2150" w:rsidRPr="00050750" w:rsidRDefault="003A2150" w:rsidP="003A2150">
            <w:pPr>
              <w:rPr>
                <w:rFonts w:ascii="Arial" w:hAnsi="Arial" w:cs="Arial"/>
                <w:b/>
              </w:rPr>
            </w:pPr>
            <w:r>
              <w:rPr>
                <w:rFonts w:ascii="Arial" w:hAnsi="Arial" w:cs="Arial"/>
                <w:b/>
              </w:rPr>
              <w:t>*</w:t>
            </w:r>
            <w:r>
              <w:rPr>
                <w:rFonts w:ascii="Arial" w:hAnsi="Arial" w:cs="Arial"/>
                <w:sz w:val="24"/>
                <w:szCs w:val="24"/>
              </w:rPr>
              <w:t xml:space="preserve"> </w:t>
            </w:r>
            <w:r w:rsidRPr="00F63FC4">
              <w:rPr>
                <w:rFonts w:ascii="Arial" w:hAnsi="Arial" w:cs="Arial"/>
                <w:sz w:val="24"/>
                <w:szCs w:val="24"/>
              </w:rPr>
              <w:t xml:space="preserve">We will work to </w:t>
            </w:r>
            <w:r>
              <w:rPr>
                <w:rFonts w:ascii="Arial" w:hAnsi="Arial" w:cs="Arial"/>
                <w:sz w:val="24"/>
                <w:szCs w:val="24"/>
              </w:rPr>
              <w:t xml:space="preserve">further </w:t>
            </w:r>
            <w:r w:rsidRPr="00F63FC4">
              <w:rPr>
                <w:rFonts w:ascii="Arial" w:hAnsi="Arial" w:cs="Arial"/>
                <w:sz w:val="24"/>
                <w:szCs w:val="24"/>
              </w:rPr>
              <w:t>enhance the partnership between the school, parents and the wider community.</w:t>
            </w:r>
          </w:p>
        </w:tc>
        <w:tc>
          <w:tcPr>
            <w:tcW w:w="2410" w:type="dxa"/>
            <w:shd w:val="clear" w:color="auto" w:fill="F2F2F2" w:themeFill="background1" w:themeFillShade="F2"/>
            <w:vAlign w:val="center"/>
          </w:tcPr>
          <w:p w14:paraId="3DF28F5A" w14:textId="77777777" w:rsidR="003A2150" w:rsidRPr="00993126" w:rsidRDefault="003A2150" w:rsidP="00D8339B">
            <w:pPr>
              <w:rPr>
                <w:rFonts w:ascii="Arial" w:hAnsi="Arial" w:cs="Arial"/>
                <w:i/>
                <w:color w:val="FF0000"/>
                <w:sz w:val="20"/>
                <w:szCs w:val="20"/>
              </w:rPr>
            </w:pPr>
            <w:r w:rsidRPr="00993126">
              <w:rPr>
                <w:rFonts w:ascii="Arial" w:hAnsi="Arial" w:cs="Arial"/>
                <w:b/>
                <w:sz w:val="20"/>
                <w:szCs w:val="20"/>
              </w:rPr>
              <w:t>Linked to Directorate Priority:</w:t>
            </w:r>
            <w:r>
              <w:rPr>
                <w:rFonts w:ascii="Arial" w:hAnsi="Arial" w:cs="Arial"/>
                <w:b/>
                <w:sz w:val="20"/>
                <w:szCs w:val="20"/>
              </w:rPr>
              <w:t xml:space="preserve"> </w:t>
            </w:r>
            <w:r>
              <w:rPr>
                <w:rFonts w:ascii="Arial" w:hAnsi="Arial" w:cs="Arial"/>
                <w:i/>
                <w:color w:val="FF0000"/>
                <w:sz w:val="20"/>
                <w:szCs w:val="20"/>
              </w:rPr>
              <w:t>[insert relevant number(s) 1-4]</w:t>
            </w:r>
          </w:p>
        </w:tc>
      </w:tr>
      <w:tr w:rsidR="003A2150" w:rsidRPr="00A11F83" w14:paraId="2AABC23C" w14:textId="77777777" w:rsidTr="00D8339B">
        <w:trPr>
          <w:trHeight w:val="648"/>
        </w:trPr>
        <w:tc>
          <w:tcPr>
            <w:tcW w:w="1560" w:type="dxa"/>
            <w:vAlign w:val="center"/>
          </w:tcPr>
          <w:p w14:paraId="4322EDF6" w14:textId="77777777" w:rsidR="003A2150" w:rsidRPr="00990CF8" w:rsidRDefault="003A2150" w:rsidP="00D8339B">
            <w:pPr>
              <w:jc w:val="center"/>
              <w:rPr>
                <w:rFonts w:ascii="Arial" w:hAnsi="Arial" w:cs="Arial"/>
                <w:b/>
                <w:color w:val="000000" w:themeColor="text1"/>
                <w:sz w:val="20"/>
                <w:szCs w:val="20"/>
              </w:rPr>
            </w:pPr>
            <w:r w:rsidRPr="00990CF8">
              <w:rPr>
                <w:rFonts w:ascii="Arial" w:hAnsi="Arial" w:cs="Arial"/>
                <w:b/>
                <w:color w:val="000000" w:themeColor="text1"/>
                <w:sz w:val="20"/>
                <w:szCs w:val="20"/>
              </w:rPr>
              <w:t>High Level Objectives</w:t>
            </w:r>
          </w:p>
        </w:tc>
        <w:tc>
          <w:tcPr>
            <w:tcW w:w="1134" w:type="dxa"/>
            <w:vAlign w:val="center"/>
          </w:tcPr>
          <w:p w14:paraId="2E0FCB90" w14:textId="77777777" w:rsidR="003A2150" w:rsidRDefault="003A2150" w:rsidP="00D8339B">
            <w:pPr>
              <w:jc w:val="center"/>
              <w:rPr>
                <w:rFonts w:ascii="Arial" w:hAnsi="Arial" w:cs="Arial"/>
                <w:b/>
                <w:sz w:val="16"/>
                <w:szCs w:val="16"/>
              </w:rPr>
            </w:pPr>
            <w:r w:rsidRPr="0057107D">
              <w:rPr>
                <w:rFonts w:ascii="Arial" w:hAnsi="Arial" w:cs="Arial"/>
                <w:b/>
                <w:sz w:val="16"/>
                <w:szCs w:val="16"/>
              </w:rPr>
              <w:t>HGIOS</w:t>
            </w:r>
            <w:r>
              <w:rPr>
                <w:rFonts w:ascii="Arial" w:hAnsi="Arial" w:cs="Arial"/>
                <w:b/>
                <w:sz w:val="16"/>
                <w:szCs w:val="16"/>
              </w:rPr>
              <w:t xml:space="preserve"> 4</w:t>
            </w:r>
          </w:p>
          <w:p w14:paraId="2F011AF2" w14:textId="77777777" w:rsidR="003A2150" w:rsidRDefault="003A2150" w:rsidP="00D8339B">
            <w:pPr>
              <w:jc w:val="center"/>
              <w:rPr>
                <w:rFonts w:ascii="Arial" w:hAnsi="Arial" w:cs="Arial"/>
                <w:b/>
                <w:sz w:val="16"/>
                <w:szCs w:val="16"/>
              </w:rPr>
            </w:pPr>
            <w:r>
              <w:rPr>
                <w:rFonts w:ascii="Arial" w:hAnsi="Arial" w:cs="Arial"/>
                <w:b/>
                <w:sz w:val="16"/>
                <w:szCs w:val="16"/>
              </w:rPr>
              <w:t>HGIOELC</w:t>
            </w:r>
          </w:p>
          <w:p w14:paraId="58738244" w14:textId="77777777" w:rsidR="003A2150" w:rsidRPr="002338C8" w:rsidRDefault="003A2150" w:rsidP="00D8339B">
            <w:pPr>
              <w:jc w:val="center"/>
              <w:rPr>
                <w:rFonts w:ascii="Arial" w:hAnsi="Arial" w:cs="Arial"/>
                <w:b/>
                <w:sz w:val="16"/>
                <w:szCs w:val="16"/>
              </w:rPr>
            </w:pPr>
            <w:r>
              <w:rPr>
                <w:rFonts w:ascii="Arial" w:hAnsi="Arial" w:cs="Arial"/>
                <w:b/>
                <w:sz w:val="16"/>
                <w:szCs w:val="16"/>
              </w:rPr>
              <w:t>NIF</w:t>
            </w:r>
          </w:p>
        </w:tc>
        <w:tc>
          <w:tcPr>
            <w:tcW w:w="1020" w:type="dxa"/>
          </w:tcPr>
          <w:p w14:paraId="62594810" w14:textId="77777777" w:rsidR="003A2150" w:rsidRDefault="003A2150" w:rsidP="00D8339B">
            <w:pPr>
              <w:jc w:val="center"/>
              <w:rPr>
                <w:rFonts w:ascii="Arial" w:hAnsi="Arial" w:cs="Arial"/>
                <w:b/>
                <w:sz w:val="16"/>
              </w:rPr>
            </w:pPr>
            <w:r w:rsidRPr="007248CD">
              <w:rPr>
                <w:rFonts w:ascii="Arial" w:hAnsi="Arial" w:cs="Arial"/>
                <w:b/>
                <w:sz w:val="16"/>
              </w:rPr>
              <w:t>Supported through PEF?</w:t>
            </w:r>
          </w:p>
          <w:p w14:paraId="162E7418" w14:textId="77777777" w:rsidR="003A2150" w:rsidRDefault="003A2150" w:rsidP="00D8339B">
            <w:pPr>
              <w:jc w:val="center"/>
              <w:rPr>
                <w:rFonts w:ascii="Arial" w:hAnsi="Arial" w:cs="Arial"/>
                <w:b/>
              </w:rPr>
            </w:pPr>
            <w:r>
              <w:rPr>
                <w:rFonts w:ascii="Arial" w:hAnsi="Arial" w:cs="Arial"/>
                <w:b/>
                <w:sz w:val="16"/>
              </w:rPr>
              <w:t>Y/N</w:t>
            </w:r>
          </w:p>
        </w:tc>
        <w:tc>
          <w:tcPr>
            <w:tcW w:w="3684" w:type="dxa"/>
            <w:vAlign w:val="center"/>
          </w:tcPr>
          <w:p w14:paraId="0F286DE0" w14:textId="77777777" w:rsidR="003A2150" w:rsidRPr="00990CF8" w:rsidRDefault="003A2150" w:rsidP="00D8339B">
            <w:pPr>
              <w:jc w:val="center"/>
              <w:rPr>
                <w:rFonts w:ascii="Arial" w:hAnsi="Arial" w:cs="Arial"/>
                <w:b/>
                <w:sz w:val="20"/>
                <w:szCs w:val="20"/>
              </w:rPr>
            </w:pPr>
            <w:r w:rsidRPr="00990CF8">
              <w:rPr>
                <w:rFonts w:ascii="Arial" w:hAnsi="Arial" w:cs="Arial"/>
                <w:b/>
                <w:sz w:val="20"/>
                <w:szCs w:val="20"/>
              </w:rPr>
              <w:t xml:space="preserve">How will </w:t>
            </w:r>
            <w:r>
              <w:rPr>
                <w:rFonts w:ascii="Arial" w:hAnsi="Arial" w:cs="Arial"/>
                <w:b/>
                <w:sz w:val="20"/>
                <w:szCs w:val="20"/>
              </w:rPr>
              <w:t>we</w:t>
            </w:r>
            <w:r w:rsidRPr="00990CF8">
              <w:rPr>
                <w:rFonts w:ascii="Arial" w:hAnsi="Arial" w:cs="Arial"/>
                <w:b/>
                <w:sz w:val="20"/>
                <w:szCs w:val="20"/>
              </w:rPr>
              <w:t xml:space="preserve"> achieve this?</w:t>
            </w:r>
          </w:p>
        </w:tc>
        <w:tc>
          <w:tcPr>
            <w:tcW w:w="1191" w:type="dxa"/>
            <w:vAlign w:val="center"/>
          </w:tcPr>
          <w:p w14:paraId="1D0BE3D9" w14:textId="77777777" w:rsidR="003A2150" w:rsidRPr="005520A0" w:rsidRDefault="003A2150" w:rsidP="00D8339B">
            <w:pPr>
              <w:jc w:val="center"/>
              <w:rPr>
                <w:rFonts w:ascii="Arial" w:hAnsi="Arial" w:cs="Arial"/>
                <w:b/>
                <w:sz w:val="16"/>
                <w:szCs w:val="16"/>
              </w:rPr>
            </w:pPr>
            <w:r w:rsidRPr="005520A0">
              <w:rPr>
                <w:rFonts w:ascii="Arial" w:hAnsi="Arial" w:cs="Arial"/>
                <w:b/>
                <w:sz w:val="16"/>
                <w:szCs w:val="16"/>
              </w:rPr>
              <w:t>Timescale / Assigned to:</w:t>
            </w:r>
          </w:p>
        </w:tc>
        <w:tc>
          <w:tcPr>
            <w:tcW w:w="3685" w:type="dxa"/>
            <w:vAlign w:val="center"/>
          </w:tcPr>
          <w:p w14:paraId="6C30BB85" w14:textId="77777777" w:rsidR="003A2150" w:rsidRDefault="003A2150" w:rsidP="00D8339B">
            <w:pPr>
              <w:jc w:val="center"/>
              <w:rPr>
                <w:rFonts w:ascii="Arial" w:hAnsi="Arial" w:cs="Arial"/>
                <w:b/>
                <w:sz w:val="20"/>
                <w:szCs w:val="20"/>
              </w:rPr>
            </w:pPr>
            <w:r w:rsidRPr="00990CF8">
              <w:rPr>
                <w:rFonts w:ascii="Arial" w:hAnsi="Arial" w:cs="Arial"/>
                <w:b/>
                <w:sz w:val="20"/>
                <w:szCs w:val="20"/>
              </w:rPr>
              <w:t>Pupil Outcomes</w:t>
            </w:r>
          </w:p>
          <w:p w14:paraId="2496C64B" w14:textId="77777777" w:rsidR="003A2150" w:rsidRPr="00AA2CC5" w:rsidRDefault="003A2150" w:rsidP="00D8339B">
            <w:pPr>
              <w:jc w:val="center"/>
              <w:rPr>
                <w:rFonts w:ascii="Arial" w:hAnsi="Arial" w:cs="Arial"/>
                <w:bCs/>
                <w:i/>
                <w:iCs/>
                <w:sz w:val="20"/>
                <w:szCs w:val="20"/>
              </w:rPr>
            </w:pPr>
            <w:r>
              <w:rPr>
                <w:rFonts w:ascii="Arial" w:hAnsi="Arial" w:cs="Arial"/>
                <w:bCs/>
                <w:i/>
                <w:iCs/>
                <w:sz w:val="20"/>
                <w:szCs w:val="20"/>
              </w:rPr>
              <w:t>W</w:t>
            </w:r>
            <w:r w:rsidRPr="00AA2CC5">
              <w:rPr>
                <w:rFonts w:ascii="Arial" w:hAnsi="Arial" w:cs="Arial"/>
                <w:bCs/>
                <w:i/>
                <w:iCs/>
                <w:sz w:val="20"/>
                <w:szCs w:val="20"/>
              </w:rPr>
              <w:t>hat will change for our learners</w:t>
            </w:r>
            <w:r>
              <w:rPr>
                <w:rFonts w:ascii="Arial" w:hAnsi="Arial" w:cs="Arial"/>
                <w:bCs/>
                <w:i/>
                <w:iCs/>
                <w:sz w:val="20"/>
                <w:szCs w:val="20"/>
              </w:rPr>
              <w:t>?</w:t>
            </w:r>
          </w:p>
        </w:tc>
        <w:tc>
          <w:tcPr>
            <w:tcW w:w="3603" w:type="dxa"/>
            <w:gridSpan w:val="2"/>
            <w:vAlign w:val="center"/>
          </w:tcPr>
          <w:p w14:paraId="4741F127" w14:textId="77777777" w:rsidR="003A2150" w:rsidRDefault="003A2150" w:rsidP="00D8339B">
            <w:pPr>
              <w:jc w:val="center"/>
              <w:rPr>
                <w:rFonts w:ascii="Arial" w:hAnsi="Arial" w:cs="Arial"/>
                <w:b/>
                <w:sz w:val="20"/>
                <w:szCs w:val="20"/>
              </w:rPr>
            </w:pPr>
            <w:r w:rsidRPr="00990CF8">
              <w:rPr>
                <w:rFonts w:ascii="Arial" w:hAnsi="Arial" w:cs="Arial"/>
                <w:b/>
                <w:sz w:val="20"/>
                <w:szCs w:val="20"/>
              </w:rPr>
              <w:t>Measurement</w:t>
            </w:r>
          </w:p>
          <w:p w14:paraId="47CD5111" w14:textId="77777777" w:rsidR="003A2150" w:rsidRPr="00AA2CC5" w:rsidRDefault="003A2150" w:rsidP="00D8339B">
            <w:pPr>
              <w:jc w:val="center"/>
              <w:rPr>
                <w:rFonts w:ascii="Arial" w:hAnsi="Arial" w:cs="Arial"/>
                <w:bCs/>
                <w:i/>
                <w:iCs/>
                <w:sz w:val="20"/>
                <w:szCs w:val="20"/>
              </w:rPr>
            </w:pPr>
            <w:r>
              <w:rPr>
                <w:rFonts w:ascii="Arial" w:hAnsi="Arial" w:cs="Arial"/>
                <w:bCs/>
                <w:i/>
                <w:iCs/>
                <w:sz w:val="20"/>
                <w:szCs w:val="20"/>
              </w:rPr>
              <w:t>How will we measure impact?</w:t>
            </w:r>
          </w:p>
        </w:tc>
      </w:tr>
      <w:tr w:rsidR="003A2150" w:rsidRPr="00A11F83" w14:paraId="31C9455B" w14:textId="77777777" w:rsidTr="00D8339B">
        <w:trPr>
          <w:trHeight w:val="6326"/>
        </w:trPr>
        <w:tc>
          <w:tcPr>
            <w:tcW w:w="1560" w:type="dxa"/>
            <w:shd w:val="clear" w:color="auto" w:fill="FFFFFF" w:themeFill="background1"/>
          </w:tcPr>
          <w:p w14:paraId="4D132A56" w14:textId="77777777" w:rsidR="00386605" w:rsidRDefault="00386605" w:rsidP="00386605">
            <w:pPr>
              <w:rPr>
                <w:rFonts w:ascii="Arial" w:hAnsi="Arial" w:cs="Arial"/>
                <w:color w:val="000000" w:themeColor="text1"/>
                <w:sz w:val="18"/>
                <w:szCs w:val="18"/>
              </w:rPr>
            </w:pPr>
            <w:r w:rsidRPr="00386605">
              <w:rPr>
                <w:rFonts w:ascii="Arial" w:hAnsi="Arial" w:cs="Arial"/>
                <w:color w:val="000000" w:themeColor="text1"/>
                <w:sz w:val="18"/>
                <w:szCs w:val="18"/>
              </w:rPr>
              <w:t xml:space="preserve">Audit of parental partnership in the school to understand their needs and how we can improve communication. </w:t>
            </w:r>
          </w:p>
          <w:p w14:paraId="1A5C301B" w14:textId="77777777" w:rsidR="00386605" w:rsidRPr="00386605" w:rsidRDefault="00386605" w:rsidP="00386605">
            <w:pPr>
              <w:rPr>
                <w:rFonts w:ascii="Arial" w:hAnsi="Arial" w:cs="Arial"/>
                <w:color w:val="000000" w:themeColor="text1"/>
                <w:sz w:val="18"/>
                <w:szCs w:val="18"/>
              </w:rPr>
            </w:pPr>
          </w:p>
          <w:p w14:paraId="734BF629" w14:textId="77777777" w:rsidR="00386605" w:rsidRPr="00386605" w:rsidRDefault="00386605" w:rsidP="00386605">
            <w:pPr>
              <w:pStyle w:val="ListParagraph"/>
              <w:rPr>
                <w:rFonts w:ascii="Arial" w:hAnsi="Arial" w:cs="Arial"/>
                <w:color w:val="000000" w:themeColor="text1"/>
                <w:sz w:val="18"/>
                <w:szCs w:val="18"/>
              </w:rPr>
            </w:pPr>
          </w:p>
          <w:p w14:paraId="1BF15A12" w14:textId="77777777" w:rsidR="00386605" w:rsidRPr="00792D5D" w:rsidRDefault="00386605" w:rsidP="00386605">
            <w:pPr>
              <w:rPr>
                <w:rFonts w:ascii="Arial" w:hAnsi="Arial" w:cs="Arial"/>
                <w:color w:val="000000" w:themeColor="text1"/>
                <w:sz w:val="20"/>
                <w:szCs w:val="20"/>
              </w:rPr>
            </w:pPr>
            <w:r w:rsidRPr="00386605">
              <w:rPr>
                <w:rFonts w:ascii="Arial" w:hAnsi="Arial" w:cs="Arial"/>
                <w:color w:val="000000" w:themeColor="text1"/>
                <w:sz w:val="18"/>
                <w:szCs w:val="18"/>
              </w:rPr>
              <w:t>Encourage the activities of a parent council</w:t>
            </w:r>
            <w:r w:rsidRPr="00792D5D">
              <w:rPr>
                <w:rFonts w:ascii="Arial" w:hAnsi="Arial" w:cs="Arial"/>
                <w:color w:val="000000" w:themeColor="text1"/>
                <w:sz w:val="20"/>
                <w:szCs w:val="20"/>
              </w:rPr>
              <w:t>.</w:t>
            </w:r>
          </w:p>
          <w:p w14:paraId="151916AB" w14:textId="77777777" w:rsidR="00386605" w:rsidRPr="008441AB" w:rsidRDefault="00386605" w:rsidP="00386605">
            <w:pPr>
              <w:pStyle w:val="ListParagraph"/>
              <w:rPr>
                <w:rFonts w:ascii="Arial" w:hAnsi="Arial" w:cs="Arial"/>
                <w:color w:val="000000" w:themeColor="text1"/>
                <w:sz w:val="20"/>
                <w:szCs w:val="20"/>
              </w:rPr>
            </w:pPr>
          </w:p>
          <w:p w14:paraId="27CA36C1" w14:textId="77777777" w:rsidR="00386605" w:rsidRPr="008441AB" w:rsidRDefault="00386605" w:rsidP="00386605">
            <w:pPr>
              <w:pStyle w:val="ListParagraph"/>
              <w:rPr>
                <w:rFonts w:ascii="Arial" w:hAnsi="Arial" w:cs="Arial"/>
                <w:color w:val="000000" w:themeColor="text1"/>
                <w:sz w:val="20"/>
                <w:szCs w:val="20"/>
              </w:rPr>
            </w:pPr>
          </w:p>
          <w:p w14:paraId="1A472F19" w14:textId="77777777" w:rsidR="003A2150" w:rsidRPr="00990CF8" w:rsidRDefault="003A2150" w:rsidP="00D8339B">
            <w:pPr>
              <w:rPr>
                <w:rFonts w:ascii="Arial" w:hAnsi="Arial" w:cs="Arial"/>
                <w:i/>
                <w:color w:val="FF0000"/>
                <w:sz w:val="20"/>
                <w:szCs w:val="20"/>
              </w:rPr>
            </w:pPr>
          </w:p>
          <w:p w14:paraId="37E68782" w14:textId="77777777" w:rsidR="003A2150" w:rsidRPr="00990CF8" w:rsidRDefault="003A2150" w:rsidP="00D8339B">
            <w:pPr>
              <w:rPr>
                <w:rFonts w:ascii="Arial" w:hAnsi="Arial" w:cs="Arial"/>
                <w:i/>
                <w:color w:val="FF0000"/>
                <w:sz w:val="20"/>
                <w:szCs w:val="20"/>
              </w:rPr>
            </w:pPr>
          </w:p>
        </w:tc>
        <w:tc>
          <w:tcPr>
            <w:tcW w:w="1134" w:type="dxa"/>
            <w:shd w:val="clear" w:color="auto" w:fill="FFFFFF" w:themeFill="background1"/>
          </w:tcPr>
          <w:p w14:paraId="0E45BE50" w14:textId="180BE5EC" w:rsidR="003A2150" w:rsidRPr="00386605" w:rsidRDefault="00386605" w:rsidP="00D8339B">
            <w:pPr>
              <w:jc w:val="both"/>
              <w:rPr>
                <w:rFonts w:ascii="Arial" w:hAnsi="Arial" w:cs="Arial"/>
                <w:i/>
                <w:color w:val="FF0000"/>
                <w:sz w:val="18"/>
                <w:szCs w:val="18"/>
              </w:rPr>
            </w:pPr>
            <w:r>
              <w:rPr>
                <w:rFonts w:ascii="Arial" w:hAnsi="Arial" w:cs="Arial"/>
                <w:i/>
                <w:sz w:val="18"/>
                <w:szCs w:val="18"/>
              </w:rPr>
              <w:t>HGIOS</w:t>
            </w:r>
            <w:r w:rsidRPr="00386605">
              <w:rPr>
                <w:rFonts w:ascii="Arial" w:hAnsi="Arial" w:cs="Arial"/>
                <w:i/>
                <w:sz w:val="18"/>
                <w:szCs w:val="18"/>
              </w:rPr>
              <w:t xml:space="preserve"> 4 – 2.5/2.7/3.1</w:t>
            </w:r>
          </w:p>
        </w:tc>
        <w:tc>
          <w:tcPr>
            <w:tcW w:w="1020" w:type="dxa"/>
            <w:shd w:val="clear" w:color="auto" w:fill="FFFFFF" w:themeFill="background1"/>
          </w:tcPr>
          <w:p w14:paraId="24A2B4AB" w14:textId="40C77394" w:rsidR="003A2150" w:rsidRPr="00386605" w:rsidRDefault="00386605" w:rsidP="00D8339B">
            <w:pPr>
              <w:rPr>
                <w:rFonts w:ascii="Arial" w:hAnsi="Arial" w:cs="Arial"/>
                <w:i/>
                <w:sz w:val="20"/>
                <w:szCs w:val="20"/>
              </w:rPr>
            </w:pPr>
            <w:r w:rsidRPr="00386605">
              <w:rPr>
                <w:rFonts w:ascii="Arial" w:hAnsi="Arial" w:cs="Arial"/>
                <w:i/>
                <w:sz w:val="20"/>
                <w:szCs w:val="20"/>
              </w:rPr>
              <w:t>N</w:t>
            </w:r>
          </w:p>
          <w:p w14:paraId="10F9C10A" w14:textId="31B9D259" w:rsidR="003A2150" w:rsidRPr="002F0F67" w:rsidRDefault="003A2150" w:rsidP="00D8339B">
            <w:pPr>
              <w:rPr>
                <w:rFonts w:ascii="Arial" w:hAnsi="Arial" w:cs="Arial"/>
                <w:i/>
                <w:color w:val="FF0000"/>
                <w:sz w:val="20"/>
                <w:szCs w:val="20"/>
              </w:rPr>
            </w:pPr>
          </w:p>
        </w:tc>
        <w:tc>
          <w:tcPr>
            <w:tcW w:w="3684" w:type="dxa"/>
            <w:shd w:val="clear" w:color="auto" w:fill="FFFFFF" w:themeFill="background1"/>
          </w:tcPr>
          <w:p w14:paraId="42646C04" w14:textId="4C4BA91A" w:rsidR="003A2150" w:rsidRDefault="00386605" w:rsidP="00847315">
            <w:pPr>
              <w:rPr>
                <w:rFonts w:ascii="Arial" w:hAnsi="Arial" w:cs="Arial"/>
                <w:sz w:val="20"/>
                <w:szCs w:val="20"/>
              </w:rPr>
            </w:pPr>
            <w:r>
              <w:rPr>
                <w:rFonts w:ascii="Arial" w:hAnsi="Arial" w:cs="Arial"/>
                <w:sz w:val="20"/>
                <w:szCs w:val="20"/>
              </w:rPr>
              <w:t>Surve</w:t>
            </w:r>
            <w:r w:rsidR="00847315">
              <w:rPr>
                <w:rFonts w:ascii="Arial" w:hAnsi="Arial" w:cs="Arial"/>
                <w:sz w:val="20"/>
                <w:szCs w:val="20"/>
              </w:rPr>
              <w:t>y parents to ascertain what they would like the school to provide in terms of twilight m</w:t>
            </w:r>
            <w:r>
              <w:rPr>
                <w:rFonts w:ascii="Arial" w:hAnsi="Arial" w:cs="Arial"/>
                <w:sz w:val="20"/>
                <w:szCs w:val="20"/>
              </w:rPr>
              <w:t xml:space="preserve">eetings/drops in to allow them </w:t>
            </w:r>
            <w:r w:rsidR="00847315">
              <w:rPr>
                <w:rFonts w:ascii="Arial" w:hAnsi="Arial" w:cs="Arial"/>
                <w:sz w:val="20"/>
                <w:szCs w:val="20"/>
              </w:rPr>
              <w:t>to understand our curriculum/processes better</w:t>
            </w:r>
          </w:p>
          <w:p w14:paraId="4773787A" w14:textId="77777777" w:rsidR="00847315" w:rsidRDefault="00847315" w:rsidP="00847315">
            <w:pPr>
              <w:rPr>
                <w:rFonts w:ascii="Arial" w:hAnsi="Arial" w:cs="Arial"/>
                <w:sz w:val="20"/>
                <w:szCs w:val="20"/>
              </w:rPr>
            </w:pPr>
          </w:p>
          <w:p w14:paraId="1FFD72BB" w14:textId="77777777" w:rsidR="00847315" w:rsidRDefault="00386605" w:rsidP="00847315">
            <w:pPr>
              <w:rPr>
                <w:rFonts w:ascii="Arial" w:hAnsi="Arial" w:cs="Arial"/>
                <w:sz w:val="20"/>
                <w:szCs w:val="20"/>
              </w:rPr>
            </w:pPr>
            <w:r>
              <w:rPr>
                <w:rFonts w:ascii="Arial" w:hAnsi="Arial" w:cs="Arial"/>
                <w:sz w:val="20"/>
                <w:szCs w:val="20"/>
              </w:rPr>
              <w:t>Establ</w:t>
            </w:r>
            <w:r w:rsidR="00847315">
              <w:rPr>
                <w:rFonts w:ascii="Arial" w:hAnsi="Arial" w:cs="Arial"/>
                <w:sz w:val="20"/>
                <w:szCs w:val="20"/>
              </w:rPr>
              <w:t xml:space="preserve">ish a clear conduit of communication with parents via a monthly newsletter/ updated website/ SMHW/calendared drop-in sessions with SLT </w:t>
            </w:r>
          </w:p>
          <w:p w14:paraId="59274114" w14:textId="77777777" w:rsidR="00386605" w:rsidRDefault="00386605" w:rsidP="00847315">
            <w:pPr>
              <w:rPr>
                <w:rFonts w:ascii="Arial" w:hAnsi="Arial" w:cs="Arial"/>
                <w:sz w:val="20"/>
                <w:szCs w:val="20"/>
              </w:rPr>
            </w:pPr>
          </w:p>
          <w:p w14:paraId="0D4B9045" w14:textId="5D3204F2" w:rsidR="00386605" w:rsidRPr="00990CF8" w:rsidRDefault="00386605" w:rsidP="00847315">
            <w:pPr>
              <w:rPr>
                <w:rFonts w:ascii="Arial" w:hAnsi="Arial" w:cs="Arial"/>
                <w:i/>
                <w:color w:val="FF0000"/>
                <w:sz w:val="20"/>
                <w:szCs w:val="20"/>
              </w:rPr>
            </w:pPr>
            <w:r>
              <w:rPr>
                <w:rFonts w:ascii="Arial" w:hAnsi="Arial" w:cs="Arial"/>
                <w:sz w:val="20"/>
                <w:szCs w:val="20"/>
              </w:rPr>
              <w:t>Encourage further involvement of Parent Council</w:t>
            </w:r>
          </w:p>
        </w:tc>
        <w:tc>
          <w:tcPr>
            <w:tcW w:w="1191" w:type="dxa"/>
            <w:shd w:val="clear" w:color="auto" w:fill="FFFFFF" w:themeFill="background1"/>
          </w:tcPr>
          <w:p w14:paraId="26EA6E2D" w14:textId="3612E832" w:rsidR="003A2150" w:rsidRPr="00386605" w:rsidRDefault="00386605" w:rsidP="00D8339B">
            <w:pPr>
              <w:rPr>
                <w:rFonts w:ascii="Arial" w:hAnsi="Arial" w:cs="Arial"/>
                <w:sz w:val="18"/>
                <w:szCs w:val="18"/>
              </w:rPr>
            </w:pPr>
            <w:r w:rsidRPr="00386605">
              <w:rPr>
                <w:rFonts w:ascii="Arial" w:hAnsi="Arial" w:cs="Arial"/>
                <w:sz w:val="18"/>
                <w:szCs w:val="18"/>
              </w:rPr>
              <w:t>Calendared times (to be decided, then ongoing)</w:t>
            </w:r>
          </w:p>
          <w:p w14:paraId="179291DC" w14:textId="77777777" w:rsidR="003A2150" w:rsidRDefault="003A2150" w:rsidP="00D8339B">
            <w:pPr>
              <w:rPr>
                <w:rFonts w:ascii="Arial" w:hAnsi="Arial" w:cs="Arial"/>
                <w:i/>
                <w:color w:val="FF0000"/>
                <w:sz w:val="20"/>
                <w:szCs w:val="20"/>
              </w:rPr>
            </w:pPr>
          </w:p>
          <w:p w14:paraId="54905CF3" w14:textId="77777777" w:rsidR="00386605" w:rsidRDefault="00386605" w:rsidP="00D8339B">
            <w:pPr>
              <w:rPr>
                <w:rFonts w:ascii="Arial" w:hAnsi="Arial" w:cs="Arial"/>
                <w:i/>
                <w:sz w:val="18"/>
                <w:szCs w:val="18"/>
              </w:rPr>
            </w:pPr>
          </w:p>
          <w:p w14:paraId="31BC7041" w14:textId="252B449B" w:rsidR="00386605" w:rsidRPr="00386605" w:rsidRDefault="00386605" w:rsidP="00D8339B">
            <w:pPr>
              <w:rPr>
                <w:rFonts w:ascii="Arial" w:hAnsi="Arial" w:cs="Arial"/>
                <w:i/>
                <w:sz w:val="18"/>
                <w:szCs w:val="18"/>
              </w:rPr>
            </w:pPr>
            <w:r w:rsidRPr="00386605">
              <w:rPr>
                <w:rFonts w:ascii="Arial" w:hAnsi="Arial" w:cs="Arial"/>
                <w:i/>
                <w:sz w:val="18"/>
                <w:szCs w:val="18"/>
              </w:rPr>
              <w:t>Fortnightly and ongoing</w:t>
            </w:r>
          </w:p>
          <w:p w14:paraId="6CF2552C" w14:textId="77777777" w:rsidR="003A2150" w:rsidRDefault="003A2150" w:rsidP="00D8339B">
            <w:pPr>
              <w:rPr>
                <w:rFonts w:ascii="Arial" w:hAnsi="Arial" w:cs="Arial"/>
                <w:i/>
                <w:color w:val="FF0000"/>
                <w:sz w:val="20"/>
                <w:szCs w:val="20"/>
              </w:rPr>
            </w:pPr>
          </w:p>
          <w:p w14:paraId="27BA784A" w14:textId="77777777" w:rsidR="003A2150" w:rsidRDefault="003A2150" w:rsidP="00D8339B">
            <w:pPr>
              <w:rPr>
                <w:rFonts w:ascii="Arial" w:hAnsi="Arial" w:cs="Arial"/>
                <w:i/>
                <w:color w:val="FF0000"/>
                <w:sz w:val="20"/>
                <w:szCs w:val="20"/>
              </w:rPr>
            </w:pPr>
          </w:p>
          <w:p w14:paraId="37A579BD" w14:textId="77777777" w:rsidR="003A2150" w:rsidRDefault="003A2150" w:rsidP="00D8339B">
            <w:pPr>
              <w:rPr>
                <w:rFonts w:ascii="Arial" w:hAnsi="Arial" w:cs="Arial"/>
                <w:i/>
                <w:color w:val="FF0000"/>
                <w:sz w:val="20"/>
                <w:szCs w:val="20"/>
              </w:rPr>
            </w:pPr>
          </w:p>
          <w:p w14:paraId="414ABCB4" w14:textId="6B362AD7" w:rsidR="00386605" w:rsidRPr="00386605" w:rsidRDefault="00386605" w:rsidP="00D8339B">
            <w:pPr>
              <w:rPr>
                <w:rFonts w:ascii="Arial" w:hAnsi="Arial" w:cs="Arial"/>
                <w:i/>
                <w:sz w:val="20"/>
                <w:szCs w:val="20"/>
              </w:rPr>
            </w:pPr>
            <w:r w:rsidRPr="00386605">
              <w:rPr>
                <w:rFonts w:ascii="Arial" w:hAnsi="Arial" w:cs="Arial"/>
                <w:i/>
                <w:sz w:val="20"/>
                <w:szCs w:val="20"/>
              </w:rPr>
              <w:t>ongoing</w:t>
            </w:r>
          </w:p>
          <w:p w14:paraId="623C0CBE" w14:textId="77777777" w:rsidR="003A2150" w:rsidRDefault="003A2150" w:rsidP="00D8339B">
            <w:pPr>
              <w:rPr>
                <w:rFonts w:ascii="Arial" w:hAnsi="Arial" w:cs="Arial"/>
                <w:i/>
                <w:color w:val="FF0000"/>
                <w:sz w:val="20"/>
                <w:szCs w:val="20"/>
              </w:rPr>
            </w:pPr>
          </w:p>
          <w:p w14:paraId="34C1C0FF" w14:textId="77777777" w:rsidR="003A2150" w:rsidRDefault="003A2150" w:rsidP="00D8339B">
            <w:pPr>
              <w:rPr>
                <w:rFonts w:ascii="Arial" w:hAnsi="Arial" w:cs="Arial"/>
                <w:i/>
                <w:color w:val="FF0000"/>
                <w:sz w:val="20"/>
                <w:szCs w:val="20"/>
              </w:rPr>
            </w:pPr>
          </w:p>
          <w:p w14:paraId="0815C6AA" w14:textId="77777777" w:rsidR="003A2150" w:rsidRDefault="003A2150" w:rsidP="00D8339B">
            <w:pPr>
              <w:rPr>
                <w:rFonts w:ascii="Arial" w:hAnsi="Arial" w:cs="Arial"/>
                <w:i/>
                <w:color w:val="FF0000"/>
                <w:sz w:val="20"/>
                <w:szCs w:val="20"/>
              </w:rPr>
            </w:pPr>
          </w:p>
          <w:p w14:paraId="46731AEF" w14:textId="77777777" w:rsidR="003A2150" w:rsidRDefault="003A2150" w:rsidP="00D8339B">
            <w:pPr>
              <w:rPr>
                <w:rFonts w:ascii="Arial" w:hAnsi="Arial" w:cs="Arial"/>
                <w:i/>
                <w:color w:val="FF0000"/>
                <w:sz w:val="20"/>
                <w:szCs w:val="20"/>
              </w:rPr>
            </w:pPr>
          </w:p>
          <w:p w14:paraId="48DD1EFC" w14:textId="77777777" w:rsidR="003A2150" w:rsidRDefault="003A2150" w:rsidP="00D8339B">
            <w:pPr>
              <w:rPr>
                <w:rFonts w:ascii="Arial" w:hAnsi="Arial" w:cs="Arial"/>
                <w:i/>
                <w:color w:val="FF0000"/>
                <w:sz w:val="20"/>
                <w:szCs w:val="20"/>
              </w:rPr>
            </w:pPr>
          </w:p>
          <w:p w14:paraId="65FA936B" w14:textId="77777777" w:rsidR="003A2150" w:rsidRDefault="003A2150" w:rsidP="00D8339B">
            <w:pPr>
              <w:rPr>
                <w:rFonts w:ascii="Arial" w:hAnsi="Arial" w:cs="Arial"/>
                <w:i/>
                <w:color w:val="FF0000"/>
                <w:sz w:val="20"/>
                <w:szCs w:val="20"/>
              </w:rPr>
            </w:pPr>
          </w:p>
          <w:p w14:paraId="58F662F6" w14:textId="77777777" w:rsidR="003A2150" w:rsidRDefault="003A2150" w:rsidP="00D8339B">
            <w:pPr>
              <w:rPr>
                <w:rFonts w:ascii="Arial" w:hAnsi="Arial" w:cs="Arial"/>
                <w:i/>
                <w:color w:val="FF0000"/>
                <w:sz w:val="20"/>
                <w:szCs w:val="20"/>
              </w:rPr>
            </w:pPr>
          </w:p>
          <w:p w14:paraId="7F3F5134" w14:textId="77777777" w:rsidR="003A2150" w:rsidRDefault="003A2150" w:rsidP="00D8339B">
            <w:pPr>
              <w:rPr>
                <w:rFonts w:ascii="Arial" w:hAnsi="Arial" w:cs="Arial"/>
                <w:i/>
                <w:color w:val="FF0000"/>
                <w:sz w:val="20"/>
                <w:szCs w:val="20"/>
              </w:rPr>
            </w:pPr>
          </w:p>
          <w:p w14:paraId="3B1B2FED" w14:textId="77777777" w:rsidR="003A2150" w:rsidRDefault="003A2150" w:rsidP="00D8339B">
            <w:pPr>
              <w:rPr>
                <w:rFonts w:ascii="Arial" w:hAnsi="Arial" w:cs="Arial"/>
                <w:i/>
                <w:color w:val="FF0000"/>
                <w:sz w:val="20"/>
                <w:szCs w:val="20"/>
              </w:rPr>
            </w:pPr>
          </w:p>
          <w:p w14:paraId="1D0A70A4" w14:textId="77777777" w:rsidR="003A2150" w:rsidRDefault="003A2150" w:rsidP="00D8339B">
            <w:pPr>
              <w:rPr>
                <w:rFonts w:ascii="Arial" w:hAnsi="Arial" w:cs="Arial"/>
                <w:i/>
                <w:color w:val="FF0000"/>
                <w:sz w:val="20"/>
                <w:szCs w:val="20"/>
              </w:rPr>
            </w:pPr>
          </w:p>
          <w:p w14:paraId="348FF961" w14:textId="77777777" w:rsidR="003A2150" w:rsidRPr="00990CF8" w:rsidRDefault="003A2150" w:rsidP="00D8339B">
            <w:pPr>
              <w:rPr>
                <w:rFonts w:ascii="Arial" w:hAnsi="Arial" w:cs="Arial"/>
                <w:i/>
                <w:color w:val="FF0000"/>
                <w:sz w:val="20"/>
                <w:szCs w:val="20"/>
              </w:rPr>
            </w:pPr>
          </w:p>
        </w:tc>
        <w:tc>
          <w:tcPr>
            <w:tcW w:w="3685" w:type="dxa"/>
            <w:shd w:val="clear" w:color="auto" w:fill="FFFFFF" w:themeFill="background1"/>
          </w:tcPr>
          <w:p w14:paraId="246DA80D" w14:textId="77777777" w:rsidR="00386605" w:rsidRDefault="00386605" w:rsidP="00386605">
            <w:pPr>
              <w:rPr>
                <w:rFonts w:ascii="Arial" w:hAnsi="Arial" w:cs="Arial"/>
                <w:sz w:val="20"/>
                <w:szCs w:val="20"/>
              </w:rPr>
            </w:pPr>
            <w:r>
              <w:rPr>
                <w:rFonts w:ascii="Arial" w:hAnsi="Arial" w:cs="Arial"/>
                <w:sz w:val="20"/>
                <w:szCs w:val="20"/>
              </w:rPr>
              <w:t>Pupils will benefit from increased collaboration between school and home and family learning.</w:t>
            </w:r>
          </w:p>
          <w:p w14:paraId="1DD4C701" w14:textId="77777777" w:rsidR="00386605" w:rsidRDefault="00386605" w:rsidP="00386605">
            <w:pPr>
              <w:rPr>
                <w:rFonts w:ascii="Arial" w:hAnsi="Arial" w:cs="Arial"/>
                <w:sz w:val="20"/>
                <w:szCs w:val="20"/>
              </w:rPr>
            </w:pPr>
            <w:r>
              <w:rPr>
                <w:rFonts w:ascii="Arial" w:hAnsi="Arial" w:cs="Arial"/>
                <w:sz w:val="20"/>
                <w:szCs w:val="20"/>
              </w:rPr>
              <w:t>More families engaged in participation in designing and delivering our curriculum.</w:t>
            </w:r>
          </w:p>
          <w:p w14:paraId="06E32165" w14:textId="77777777" w:rsidR="00386605" w:rsidRDefault="00386605" w:rsidP="00386605">
            <w:pPr>
              <w:rPr>
                <w:rFonts w:ascii="Arial" w:hAnsi="Arial" w:cs="Arial"/>
                <w:sz w:val="20"/>
                <w:szCs w:val="20"/>
              </w:rPr>
            </w:pPr>
          </w:p>
          <w:p w14:paraId="5284E3BA" w14:textId="77777777" w:rsidR="00386605" w:rsidRDefault="00386605" w:rsidP="00386605">
            <w:pPr>
              <w:rPr>
                <w:rFonts w:ascii="Arial" w:hAnsi="Arial" w:cs="Arial"/>
                <w:sz w:val="20"/>
                <w:szCs w:val="20"/>
              </w:rPr>
            </w:pPr>
            <w:r>
              <w:rPr>
                <w:rFonts w:ascii="Arial" w:hAnsi="Arial" w:cs="Arial"/>
                <w:sz w:val="20"/>
                <w:szCs w:val="20"/>
              </w:rPr>
              <w:t xml:space="preserve">Better outcomes for pupils through collaborative programmes </w:t>
            </w:r>
          </w:p>
          <w:p w14:paraId="4F212DB6" w14:textId="77777777" w:rsidR="00386605" w:rsidRDefault="00386605" w:rsidP="00386605">
            <w:pPr>
              <w:rPr>
                <w:rFonts w:ascii="Arial" w:hAnsi="Arial" w:cs="Arial"/>
                <w:sz w:val="20"/>
                <w:szCs w:val="20"/>
              </w:rPr>
            </w:pPr>
          </w:p>
          <w:p w14:paraId="125EC1C0" w14:textId="46E38279" w:rsidR="003A2150" w:rsidRDefault="00386605" w:rsidP="00386605">
            <w:pPr>
              <w:rPr>
                <w:rFonts w:ascii="Arial" w:hAnsi="Arial" w:cs="Arial"/>
                <w:i/>
                <w:color w:val="FF0000"/>
                <w:sz w:val="20"/>
                <w:szCs w:val="20"/>
              </w:rPr>
            </w:pPr>
            <w:r>
              <w:rPr>
                <w:rFonts w:ascii="Arial" w:hAnsi="Arial" w:cs="Arial"/>
                <w:sz w:val="20"/>
                <w:szCs w:val="20"/>
              </w:rPr>
              <w:t>School will better understand how to meet pupils’ needs and provide targeted support</w:t>
            </w:r>
          </w:p>
          <w:p w14:paraId="7C7DB790" w14:textId="3EA9C70A" w:rsidR="003A2150" w:rsidRPr="00990CF8" w:rsidRDefault="003A2150" w:rsidP="00D8339B">
            <w:pPr>
              <w:rPr>
                <w:rFonts w:ascii="Arial" w:hAnsi="Arial" w:cs="Arial"/>
                <w:i/>
                <w:color w:val="FF0000"/>
                <w:sz w:val="20"/>
                <w:szCs w:val="20"/>
              </w:rPr>
            </w:pPr>
          </w:p>
        </w:tc>
        <w:tc>
          <w:tcPr>
            <w:tcW w:w="3603" w:type="dxa"/>
            <w:gridSpan w:val="2"/>
            <w:shd w:val="clear" w:color="auto" w:fill="FFFFFF" w:themeFill="background1"/>
          </w:tcPr>
          <w:p w14:paraId="7DF80F10" w14:textId="390B6E1E" w:rsidR="003A2150" w:rsidRPr="00990CF8" w:rsidRDefault="00386605" w:rsidP="00D8339B">
            <w:pPr>
              <w:rPr>
                <w:rFonts w:ascii="Arial" w:hAnsi="Arial" w:cs="Arial"/>
                <w:i/>
                <w:color w:val="FF0000"/>
                <w:sz w:val="20"/>
                <w:szCs w:val="20"/>
              </w:rPr>
            </w:pPr>
            <w:r w:rsidRPr="00792D5D">
              <w:rPr>
                <w:rFonts w:ascii="Arial" w:hAnsi="Arial" w:cs="Arial"/>
                <w:sz w:val="20"/>
                <w:szCs w:val="20"/>
              </w:rPr>
              <w:t>Questionnaires, participation numbers in collaborative working opportunities</w:t>
            </w:r>
            <w:r>
              <w:rPr>
                <w:rFonts w:ascii="Arial" w:hAnsi="Arial" w:cs="Arial"/>
                <w:sz w:val="20"/>
                <w:szCs w:val="20"/>
              </w:rPr>
              <w:t>, feedback from parents, parents evenings etc</w:t>
            </w:r>
            <w:r w:rsidR="004F7DD3">
              <w:rPr>
                <w:rFonts w:ascii="Arial" w:hAnsi="Arial" w:cs="Arial"/>
                <w:sz w:val="20"/>
                <w:szCs w:val="20"/>
              </w:rPr>
              <w:t>.,</w:t>
            </w:r>
          </w:p>
          <w:p w14:paraId="0EA6D86B" w14:textId="12458F0C" w:rsidR="003A2150" w:rsidRPr="00990CF8" w:rsidRDefault="003A2150" w:rsidP="00D8339B">
            <w:pPr>
              <w:rPr>
                <w:rFonts w:ascii="Arial" w:hAnsi="Arial" w:cs="Arial"/>
                <w:i/>
                <w:color w:val="FF0000"/>
                <w:sz w:val="20"/>
                <w:szCs w:val="20"/>
              </w:rPr>
            </w:pPr>
          </w:p>
        </w:tc>
      </w:tr>
    </w:tbl>
    <w:p w14:paraId="6423CCE3" w14:textId="2190B4C4" w:rsidR="003A2150" w:rsidRPr="00E258BF" w:rsidRDefault="003A2150" w:rsidP="00E258BF"/>
    <w:sectPr w:rsidR="003A2150" w:rsidRPr="00E258BF" w:rsidSect="00571BC5">
      <w:footerReference w:type="default" r:id="rId30"/>
      <w:pgSz w:w="16838" w:h="11906" w:orient="landscape"/>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E6674" w14:textId="77777777" w:rsidR="00C05294" w:rsidRDefault="00C05294" w:rsidP="00B757AB">
      <w:pPr>
        <w:spacing w:after="0" w:line="240" w:lineRule="auto"/>
      </w:pPr>
      <w:r>
        <w:separator/>
      </w:r>
    </w:p>
  </w:endnote>
  <w:endnote w:type="continuationSeparator" w:id="0">
    <w:p w14:paraId="6260E659" w14:textId="77777777" w:rsidR="00C05294" w:rsidRDefault="00C05294" w:rsidP="00B7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AFD P+ Clan">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66EFE" w14:textId="77777777" w:rsidR="00D8339B" w:rsidRDefault="00D833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B1532" w14:textId="77777777" w:rsidR="00D8339B" w:rsidRDefault="00D833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CC5AC" w14:textId="77777777" w:rsidR="00D8339B" w:rsidRDefault="00D833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093376"/>
      <w:docPartObj>
        <w:docPartGallery w:val="Page Numbers (Bottom of Page)"/>
        <w:docPartUnique/>
      </w:docPartObj>
    </w:sdtPr>
    <w:sdtEndPr/>
    <w:sdtContent>
      <w:sdt>
        <w:sdtPr>
          <w:id w:val="-1769616900"/>
          <w:docPartObj>
            <w:docPartGallery w:val="Page Numbers (Top of Page)"/>
            <w:docPartUnique/>
          </w:docPartObj>
        </w:sdtPr>
        <w:sdtEndPr/>
        <w:sdtContent>
          <w:p w14:paraId="1CC2831B" w14:textId="1945A679" w:rsidR="00D8339B" w:rsidRDefault="00D8339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92714">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92714">
              <w:rPr>
                <w:b/>
                <w:bCs/>
                <w:noProof/>
              </w:rPr>
              <w:t>15</w:t>
            </w:r>
            <w:r>
              <w:rPr>
                <w:b/>
                <w:bCs/>
                <w:sz w:val="24"/>
                <w:szCs w:val="24"/>
              </w:rPr>
              <w:fldChar w:fldCharType="end"/>
            </w:r>
          </w:p>
        </w:sdtContent>
      </w:sdt>
    </w:sdtContent>
  </w:sdt>
  <w:p w14:paraId="10977AE7" w14:textId="77777777" w:rsidR="00D8339B" w:rsidRDefault="00D83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AE29A" w14:textId="77777777" w:rsidR="00C05294" w:rsidRDefault="00C05294" w:rsidP="00B757AB">
      <w:pPr>
        <w:spacing w:after="0" w:line="240" w:lineRule="auto"/>
      </w:pPr>
      <w:r>
        <w:separator/>
      </w:r>
    </w:p>
  </w:footnote>
  <w:footnote w:type="continuationSeparator" w:id="0">
    <w:p w14:paraId="540EE87E" w14:textId="77777777" w:rsidR="00C05294" w:rsidRDefault="00C05294" w:rsidP="00B75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30171" w14:textId="77777777" w:rsidR="00D8339B" w:rsidRDefault="00D833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0B1A" w14:textId="77777777" w:rsidR="00D8339B" w:rsidRDefault="00D833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64F3C" w14:textId="77777777" w:rsidR="00D8339B" w:rsidRDefault="00D83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30E"/>
    <w:multiLevelType w:val="hybridMultilevel"/>
    <w:tmpl w:val="6D4EB87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31A7C"/>
    <w:multiLevelType w:val="hybridMultilevel"/>
    <w:tmpl w:val="24041DC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72A8C"/>
    <w:multiLevelType w:val="hybridMultilevel"/>
    <w:tmpl w:val="D534D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4684D"/>
    <w:multiLevelType w:val="hybridMultilevel"/>
    <w:tmpl w:val="8C0A0590"/>
    <w:lvl w:ilvl="0" w:tplc="49802A70">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C0C93"/>
    <w:multiLevelType w:val="hybridMultilevel"/>
    <w:tmpl w:val="1E84F3B8"/>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4193D65"/>
    <w:multiLevelType w:val="hybridMultilevel"/>
    <w:tmpl w:val="00E838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27699E"/>
    <w:multiLevelType w:val="hybridMultilevel"/>
    <w:tmpl w:val="641E4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21A27"/>
    <w:multiLevelType w:val="hybridMultilevel"/>
    <w:tmpl w:val="70947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87618F"/>
    <w:multiLevelType w:val="hybridMultilevel"/>
    <w:tmpl w:val="CBB2F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6E6EE6"/>
    <w:multiLevelType w:val="hybridMultilevel"/>
    <w:tmpl w:val="B2FE68D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880D1A"/>
    <w:multiLevelType w:val="hybridMultilevel"/>
    <w:tmpl w:val="C0D08670"/>
    <w:lvl w:ilvl="0" w:tplc="990C04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52249D"/>
    <w:multiLevelType w:val="hybridMultilevel"/>
    <w:tmpl w:val="A7DAB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2B2234"/>
    <w:multiLevelType w:val="hybridMultilevel"/>
    <w:tmpl w:val="27762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69"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9535D0"/>
    <w:multiLevelType w:val="hybridMultilevel"/>
    <w:tmpl w:val="36086334"/>
    <w:lvl w:ilvl="0" w:tplc="990C04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372258"/>
    <w:multiLevelType w:val="hybridMultilevel"/>
    <w:tmpl w:val="6A2C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E546C2"/>
    <w:multiLevelType w:val="hybridMultilevel"/>
    <w:tmpl w:val="A5260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E47002"/>
    <w:multiLevelType w:val="hybridMultilevel"/>
    <w:tmpl w:val="876A85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8E425BA"/>
    <w:multiLevelType w:val="hybridMultilevel"/>
    <w:tmpl w:val="39E0D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CF5FEF"/>
    <w:multiLevelType w:val="hybridMultilevel"/>
    <w:tmpl w:val="6136D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3D5F2E"/>
    <w:multiLevelType w:val="hybridMultilevel"/>
    <w:tmpl w:val="8ACE6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DA76F8"/>
    <w:multiLevelType w:val="hybridMultilevel"/>
    <w:tmpl w:val="CBF4C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EA76EE7"/>
    <w:multiLevelType w:val="hybridMultilevel"/>
    <w:tmpl w:val="E812B0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0C24AE6"/>
    <w:multiLevelType w:val="hybridMultilevel"/>
    <w:tmpl w:val="790E9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43F02BC"/>
    <w:multiLevelType w:val="hybridMultilevel"/>
    <w:tmpl w:val="C2BE9EC6"/>
    <w:lvl w:ilvl="0" w:tplc="03CC27A2">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7E1030"/>
    <w:multiLevelType w:val="hybridMultilevel"/>
    <w:tmpl w:val="1D164E02"/>
    <w:lvl w:ilvl="0" w:tplc="8FDA2F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1E0388"/>
    <w:multiLevelType w:val="hybridMultilevel"/>
    <w:tmpl w:val="54A018F6"/>
    <w:lvl w:ilvl="0" w:tplc="990C04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A1098F"/>
    <w:multiLevelType w:val="hybridMultilevel"/>
    <w:tmpl w:val="812295D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6E417E"/>
    <w:multiLevelType w:val="hybridMultilevel"/>
    <w:tmpl w:val="85324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B4E3239"/>
    <w:multiLevelType w:val="hybridMultilevel"/>
    <w:tmpl w:val="02B65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7"/>
  </w:num>
  <w:num w:numId="3">
    <w:abstractNumId w:val="1"/>
  </w:num>
  <w:num w:numId="4">
    <w:abstractNumId w:val="0"/>
  </w:num>
  <w:num w:numId="5">
    <w:abstractNumId w:val="26"/>
  </w:num>
  <w:num w:numId="6">
    <w:abstractNumId w:val="9"/>
  </w:num>
  <w:num w:numId="7">
    <w:abstractNumId w:val="11"/>
  </w:num>
  <w:num w:numId="8">
    <w:abstractNumId w:val="6"/>
  </w:num>
  <w:num w:numId="9">
    <w:abstractNumId w:val="23"/>
  </w:num>
  <w:num w:numId="10">
    <w:abstractNumId w:val="3"/>
  </w:num>
  <w:num w:numId="11">
    <w:abstractNumId w:val="2"/>
  </w:num>
  <w:num w:numId="12">
    <w:abstractNumId w:val="4"/>
  </w:num>
  <w:num w:numId="13">
    <w:abstractNumId w:val="5"/>
  </w:num>
  <w:num w:numId="14">
    <w:abstractNumId w:val="20"/>
  </w:num>
  <w:num w:numId="15">
    <w:abstractNumId w:val="16"/>
  </w:num>
  <w:num w:numId="16">
    <w:abstractNumId w:val="21"/>
  </w:num>
  <w:num w:numId="17">
    <w:abstractNumId w:val="17"/>
  </w:num>
  <w:num w:numId="18">
    <w:abstractNumId w:val="24"/>
  </w:num>
  <w:num w:numId="19">
    <w:abstractNumId w:val="10"/>
  </w:num>
  <w:num w:numId="20">
    <w:abstractNumId w:val="25"/>
  </w:num>
  <w:num w:numId="21">
    <w:abstractNumId w:val="13"/>
  </w:num>
  <w:num w:numId="22">
    <w:abstractNumId w:val="19"/>
  </w:num>
  <w:num w:numId="23">
    <w:abstractNumId w:val="15"/>
  </w:num>
  <w:num w:numId="24">
    <w:abstractNumId w:val="28"/>
  </w:num>
  <w:num w:numId="25">
    <w:abstractNumId w:val="8"/>
  </w:num>
  <w:num w:numId="26">
    <w:abstractNumId w:val="18"/>
  </w:num>
  <w:num w:numId="27">
    <w:abstractNumId w:val="27"/>
  </w:num>
  <w:num w:numId="28">
    <w:abstractNumId w:val="2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91"/>
    <w:rsid w:val="00005654"/>
    <w:rsid w:val="000114B0"/>
    <w:rsid w:val="00012714"/>
    <w:rsid w:val="00017B65"/>
    <w:rsid w:val="000277C4"/>
    <w:rsid w:val="00061E55"/>
    <w:rsid w:val="000819B2"/>
    <w:rsid w:val="00083154"/>
    <w:rsid w:val="000B69A1"/>
    <w:rsid w:val="000C05E5"/>
    <w:rsid w:val="000D3C31"/>
    <w:rsid w:val="000F0811"/>
    <w:rsid w:val="000F289E"/>
    <w:rsid w:val="000F7FB0"/>
    <w:rsid w:val="0010581B"/>
    <w:rsid w:val="00122B97"/>
    <w:rsid w:val="0013117A"/>
    <w:rsid w:val="001448D4"/>
    <w:rsid w:val="001557DC"/>
    <w:rsid w:val="001564F1"/>
    <w:rsid w:val="00157035"/>
    <w:rsid w:val="001721D0"/>
    <w:rsid w:val="00175FF3"/>
    <w:rsid w:val="001819B3"/>
    <w:rsid w:val="0018407B"/>
    <w:rsid w:val="001B4790"/>
    <w:rsid w:val="001C5DF5"/>
    <w:rsid w:val="001D52A7"/>
    <w:rsid w:val="001E00E2"/>
    <w:rsid w:val="001E2C93"/>
    <w:rsid w:val="001F6A61"/>
    <w:rsid w:val="001F6DA2"/>
    <w:rsid w:val="00203AFB"/>
    <w:rsid w:val="00210C4F"/>
    <w:rsid w:val="002140E5"/>
    <w:rsid w:val="002164C7"/>
    <w:rsid w:val="0022204A"/>
    <w:rsid w:val="002248D0"/>
    <w:rsid w:val="002270CD"/>
    <w:rsid w:val="002338C8"/>
    <w:rsid w:val="002442D9"/>
    <w:rsid w:val="00245DCF"/>
    <w:rsid w:val="00247C1F"/>
    <w:rsid w:val="00254845"/>
    <w:rsid w:val="002626CC"/>
    <w:rsid w:val="00280055"/>
    <w:rsid w:val="002A7D9F"/>
    <w:rsid w:val="002C304F"/>
    <w:rsid w:val="002D41A1"/>
    <w:rsid w:val="002D593E"/>
    <w:rsid w:val="002E03F6"/>
    <w:rsid w:val="002F0F67"/>
    <w:rsid w:val="002F4ECA"/>
    <w:rsid w:val="0036082D"/>
    <w:rsid w:val="0036608C"/>
    <w:rsid w:val="00386605"/>
    <w:rsid w:val="003931B3"/>
    <w:rsid w:val="0039751F"/>
    <w:rsid w:val="003A2150"/>
    <w:rsid w:val="003B01E0"/>
    <w:rsid w:val="003C65D5"/>
    <w:rsid w:val="003E54D9"/>
    <w:rsid w:val="003E552A"/>
    <w:rsid w:val="003E6C77"/>
    <w:rsid w:val="003F1E53"/>
    <w:rsid w:val="00404040"/>
    <w:rsid w:val="0040412D"/>
    <w:rsid w:val="00404929"/>
    <w:rsid w:val="004309E2"/>
    <w:rsid w:val="004421E1"/>
    <w:rsid w:val="00451D2A"/>
    <w:rsid w:val="00457291"/>
    <w:rsid w:val="0049250E"/>
    <w:rsid w:val="004B2625"/>
    <w:rsid w:val="004B29D6"/>
    <w:rsid w:val="004C3623"/>
    <w:rsid w:val="004D6A82"/>
    <w:rsid w:val="004E35FB"/>
    <w:rsid w:val="004E40E6"/>
    <w:rsid w:val="004F3512"/>
    <w:rsid w:val="004F4220"/>
    <w:rsid w:val="004F7DD3"/>
    <w:rsid w:val="00500846"/>
    <w:rsid w:val="005025FE"/>
    <w:rsid w:val="005054AD"/>
    <w:rsid w:val="00511A90"/>
    <w:rsid w:val="005235F5"/>
    <w:rsid w:val="00531604"/>
    <w:rsid w:val="005520A0"/>
    <w:rsid w:val="005656BB"/>
    <w:rsid w:val="0057107D"/>
    <w:rsid w:val="005714A1"/>
    <w:rsid w:val="00571BC5"/>
    <w:rsid w:val="005C58BD"/>
    <w:rsid w:val="005D46E1"/>
    <w:rsid w:val="005E1412"/>
    <w:rsid w:val="005F5A08"/>
    <w:rsid w:val="005F7077"/>
    <w:rsid w:val="00611F4E"/>
    <w:rsid w:val="006156AD"/>
    <w:rsid w:val="00616D0F"/>
    <w:rsid w:val="00625D64"/>
    <w:rsid w:val="006315CA"/>
    <w:rsid w:val="00642249"/>
    <w:rsid w:val="006503B0"/>
    <w:rsid w:val="0065730A"/>
    <w:rsid w:val="00670EA4"/>
    <w:rsid w:val="00676A60"/>
    <w:rsid w:val="00690645"/>
    <w:rsid w:val="006A66BC"/>
    <w:rsid w:val="006A75A0"/>
    <w:rsid w:val="006B4036"/>
    <w:rsid w:val="006C0A33"/>
    <w:rsid w:val="006D2891"/>
    <w:rsid w:val="006D5BE2"/>
    <w:rsid w:val="006D5C00"/>
    <w:rsid w:val="006E648A"/>
    <w:rsid w:val="006F304A"/>
    <w:rsid w:val="006F5565"/>
    <w:rsid w:val="00704F1C"/>
    <w:rsid w:val="00707B47"/>
    <w:rsid w:val="00712B74"/>
    <w:rsid w:val="007156B2"/>
    <w:rsid w:val="007248CD"/>
    <w:rsid w:val="0073375D"/>
    <w:rsid w:val="00746BFF"/>
    <w:rsid w:val="00763989"/>
    <w:rsid w:val="0076657F"/>
    <w:rsid w:val="0077464D"/>
    <w:rsid w:val="00780558"/>
    <w:rsid w:val="0079799C"/>
    <w:rsid w:val="007A2F8D"/>
    <w:rsid w:val="007A4C4E"/>
    <w:rsid w:val="007B3963"/>
    <w:rsid w:val="007B3DFB"/>
    <w:rsid w:val="007B7B0B"/>
    <w:rsid w:val="007D5BB7"/>
    <w:rsid w:val="007D683F"/>
    <w:rsid w:val="00805A7C"/>
    <w:rsid w:val="00813E60"/>
    <w:rsid w:val="00837A93"/>
    <w:rsid w:val="008459D2"/>
    <w:rsid w:val="0084702F"/>
    <w:rsid w:val="00847315"/>
    <w:rsid w:val="00851CC0"/>
    <w:rsid w:val="00856647"/>
    <w:rsid w:val="008700FC"/>
    <w:rsid w:val="00872855"/>
    <w:rsid w:val="008A1951"/>
    <w:rsid w:val="008A3C0E"/>
    <w:rsid w:val="008A5621"/>
    <w:rsid w:val="008B6B96"/>
    <w:rsid w:val="0090356D"/>
    <w:rsid w:val="0091225B"/>
    <w:rsid w:val="009136BD"/>
    <w:rsid w:val="0092187F"/>
    <w:rsid w:val="0092564B"/>
    <w:rsid w:val="009375CE"/>
    <w:rsid w:val="009413A1"/>
    <w:rsid w:val="009628B1"/>
    <w:rsid w:val="00972535"/>
    <w:rsid w:val="00990CF8"/>
    <w:rsid w:val="00992714"/>
    <w:rsid w:val="00993126"/>
    <w:rsid w:val="00996EA8"/>
    <w:rsid w:val="009C0737"/>
    <w:rsid w:val="009C5FE7"/>
    <w:rsid w:val="009F5D99"/>
    <w:rsid w:val="00A0786F"/>
    <w:rsid w:val="00A11F83"/>
    <w:rsid w:val="00A261EA"/>
    <w:rsid w:val="00A3679D"/>
    <w:rsid w:val="00A5039E"/>
    <w:rsid w:val="00A5417E"/>
    <w:rsid w:val="00A75687"/>
    <w:rsid w:val="00A92609"/>
    <w:rsid w:val="00AA2CC5"/>
    <w:rsid w:val="00AC2720"/>
    <w:rsid w:val="00AD5735"/>
    <w:rsid w:val="00AF29F9"/>
    <w:rsid w:val="00AF4E5F"/>
    <w:rsid w:val="00B117A6"/>
    <w:rsid w:val="00B12358"/>
    <w:rsid w:val="00B20307"/>
    <w:rsid w:val="00B21447"/>
    <w:rsid w:val="00B5709F"/>
    <w:rsid w:val="00B602DC"/>
    <w:rsid w:val="00B62491"/>
    <w:rsid w:val="00B757AB"/>
    <w:rsid w:val="00B84B6F"/>
    <w:rsid w:val="00B85603"/>
    <w:rsid w:val="00BB2094"/>
    <w:rsid w:val="00BF6245"/>
    <w:rsid w:val="00C025DF"/>
    <w:rsid w:val="00C05294"/>
    <w:rsid w:val="00C257A3"/>
    <w:rsid w:val="00C5419A"/>
    <w:rsid w:val="00C60B57"/>
    <w:rsid w:val="00CA064C"/>
    <w:rsid w:val="00CA07F2"/>
    <w:rsid w:val="00CB2E4F"/>
    <w:rsid w:val="00CD34CA"/>
    <w:rsid w:val="00CD37B1"/>
    <w:rsid w:val="00CE3FE7"/>
    <w:rsid w:val="00CF6D65"/>
    <w:rsid w:val="00D17FF8"/>
    <w:rsid w:val="00D26F6A"/>
    <w:rsid w:val="00D27DB2"/>
    <w:rsid w:val="00D31FE7"/>
    <w:rsid w:val="00D36F1C"/>
    <w:rsid w:val="00D44846"/>
    <w:rsid w:val="00D50EFA"/>
    <w:rsid w:val="00D63F32"/>
    <w:rsid w:val="00D640BD"/>
    <w:rsid w:val="00D7572A"/>
    <w:rsid w:val="00D81322"/>
    <w:rsid w:val="00D8339B"/>
    <w:rsid w:val="00DA00F7"/>
    <w:rsid w:val="00DB17F3"/>
    <w:rsid w:val="00DB2A92"/>
    <w:rsid w:val="00DC10E6"/>
    <w:rsid w:val="00DE0760"/>
    <w:rsid w:val="00DF4458"/>
    <w:rsid w:val="00DF5F31"/>
    <w:rsid w:val="00E035AF"/>
    <w:rsid w:val="00E258BF"/>
    <w:rsid w:val="00E306F5"/>
    <w:rsid w:val="00E67A05"/>
    <w:rsid w:val="00EA06AB"/>
    <w:rsid w:val="00EA3440"/>
    <w:rsid w:val="00EB2859"/>
    <w:rsid w:val="00EB5470"/>
    <w:rsid w:val="00EB5D77"/>
    <w:rsid w:val="00EC1E0B"/>
    <w:rsid w:val="00EC2C32"/>
    <w:rsid w:val="00EC4726"/>
    <w:rsid w:val="00EE1C88"/>
    <w:rsid w:val="00EF36ED"/>
    <w:rsid w:val="00F20AB5"/>
    <w:rsid w:val="00F2180D"/>
    <w:rsid w:val="00F53E8C"/>
    <w:rsid w:val="00F540D0"/>
    <w:rsid w:val="00F6544B"/>
    <w:rsid w:val="00F7128E"/>
    <w:rsid w:val="00F86C5E"/>
    <w:rsid w:val="00F969A7"/>
    <w:rsid w:val="00FF04ED"/>
    <w:rsid w:val="00FF209B"/>
    <w:rsid w:val="00FF3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B67B7"/>
  <w15:docId w15:val="{D65F4237-5D29-43BA-910C-5002F96B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57291"/>
    <w:pPr>
      <w:spacing w:after="0" w:line="240" w:lineRule="auto"/>
    </w:pPr>
  </w:style>
  <w:style w:type="paragraph" w:styleId="Header">
    <w:name w:val="header"/>
    <w:basedOn w:val="Normal"/>
    <w:link w:val="HeaderChar"/>
    <w:uiPriority w:val="99"/>
    <w:unhideWhenUsed/>
    <w:rsid w:val="00B75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7AB"/>
  </w:style>
  <w:style w:type="paragraph" w:styleId="Footer">
    <w:name w:val="footer"/>
    <w:basedOn w:val="Normal"/>
    <w:link w:val="FooterChar"/>
    <w:uiPriority w:val="99"/>
    <w:unhideWhenUsed/>
    <w:rsid w:val="00B75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7AB"/>
  </w:style>
  <w:style w:type="paragraph" w:styleId="BalloonText">
    <w:name w:val="Balloon Text"/>
    <w:basedOn w:val="Normal"/>
    <w:link w:val="BalloonTextChar"/>
    <w:uiPriority w:val="99"/>
    <w:semiHidden/>
    <w:unhideWhenUsed/>
    <w:rsid w:val="00B75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7AB"/>
    <w:rPr>
      <w:rFonts w:ascii="Tahoma" w:hAnsi="Tahoma" w:cs="Tahoma"/>
      <w:sz w:val="16"/>
      <w:szCs w:val="16"/>
    </w:rPr>
  </w:style>
  <w:style w:type="table" w:styleId="ColorfulList-Accent6">
    <w:name w:val="Colorful List Accent 6"/>
    <w:basedOn w:val="TableNormal"/>
    <w:uiPriority w:val="72"/>
    <w:rsid w:val="00A11F8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5">
    <w:name w:val="Colorful List Accent 5"/>
    <w:basedOn w:val="TableNormal"/>
    <w:uiPriority w:val="72"/>
    <w:rsid w:val="00A11F8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rsid w:val="00A11F8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uiPriority w:val="72"/>
    <w:rsid w:val="00A11F8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2">
    <w:name w:val="Colorful List Accent 2"/>
    <w:basedOn w:val="TableNormal"/>
    <w:uiPriority w:val="72"/>
    <w:rsid w:val="00A11F8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1">
    <w:name w:val="Colorful List Accent 1"/>
    <w:basedOn w:val="TableNormal"/>
    <w:uiPriority w:val="72"/>
    <w:rsid w:val="00A11F8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
    <w:name w:val="Colorful List"/>
    <w:basedOn w:val="TableNormal"/>
    <w:uiPriority w:val="72"/>
    <w:rsid w:val="00A11F8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A11F8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ghtShading-Accent5">
    <w:name w:val="Light Shading Accent 5"/>
    <w:basedOn w:val="TableNormal"/>
    <w:uiPriority w:val="60"/>
    <w:rsid w:val="00A11F8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A11F8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11F8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A11F8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A11F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A11F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258BF"/>
    <w:pPr>
      <w:ind w:left="720"/>
      <w:contextualSpacing/>
    </w:pPr>
  </w:style>
  <w:style w:type="paragraph" w:styleId="NormalWeb">
    <w:name w:val="Normal (Web)"/>
    <w:basedOn w:val="Normal"/>
    <w:uiPriority w:val="99"/>
    <w:unhideWhenUsed/>
    <w:rsid w:val="00EE1C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E1C88"/>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4309E2"/>
  </w:style>
  <w:style w:type="character" w:styleId="CommentReference">
    <w:name w:val="annotation reference"/>
    <w:basedOn w:val="DefaultParagraphFont"/>
    <w:uiPriority w:val="99"/>
    <w:semiHidden/>
    <w:unhideWhenUsed/>
    <w:rsid w:val="006F304A"/>
    <w:rPr>
      <w:sz w:val="16"/>
      <w:szCs w:val="16"/>
    </w:rPr>
  </w:style>
  <w:style w:type="paragraph" w:styleId="CommentText">
    <w:name w:val="annotation text"/>
    <w:basedOn w:val="Normal"/>
    <w:link w:val="CommentTextChar"/>
    <w:uiPriority w:val="99"/>
    <w:semiHidden/>
    <w:unhideWhenUsed/>
    <w:rsid w:val="006F304A"/>
    <w:pPr>
      <w:spacing w:line="240" w:lineRule="auto"/>
    </w:pPr>
    <w:rPr>
      <w:sz w:val="20"/>
      <w:szCs w:val="20"/>
    </w:rPr>
  </w:style>
  <w:style w:type="character" w:customStyle="1" w:styleId="CommentTextChar">
    <w:name w:val="Comment Text Char"/>
    <w:basedOn w:val="DefaultParagraphFont"/>
    <w:link w:val="CommentText"/>
    <w:uiPriority w:val="99"/>
    <w:semiHidden/>
    <w:rsid w:val="006F304A"/>
    <w:rPr>
      <w:sz w:val="20"/>
      <w:szCs w:val="20"/>
    </w:rPr>
  </w:style>
  <w:style w:type="paragraph" w:styleId="CommentSubject">
    <w:name w:val="annotation subject"/>
    <w:basedOn w:val="CommentText"/>
    <w:next w:val="CommentText"/>
    <w:link w:val="CommentSubjectChar"/>
    <w:uiPriority w:val="99"/>
    <w:semiHidden/>
    <w:unhideWhenUsed/>
    <w:rsid w:val="003E54D9"/>
    <w:rPr>
      <w:b/>
      <w:bCs/>
    </w:rPr>
  </w:style>
  <w:style w:type="character" w:customStyle="1" w:styleId="CommentSubjectChar">
    <w:name w:val="Comment Subject Char"/>
    <w:basedOn w:val="CommentTextChar"/>
    <w:link w:val="CommentSubject"/>
    <w:uiPriority w:val="99"/>
    <w:semiHidden/>
    <w:rsid w:val="003E54D9"/>
    <w:rPr>
      <w:b/>
      <w:bCs/>
      <w:sz w:val="20"/>
      <w:szCs w:val="20"/>
    </w:rPr>
  </w:style>
  <w:style w:type="paragraph" w:customStyle="1" w:styleId="ColorfulList-Accent11">
    <w:name w:val="Colorful List - Accent 11"/>
    <w:basedOn w:val="Normal"/>
    <w:uiPriority w:val="34"/>
    <w:qFormat/>
    <w:rsid w:val="00A261EA"/>
    <w:pPr>
      <w:ind w:left="720"/>
      <w:contextualSpacing/>
    </w:pPr>
    <w:rPr>
      <w:rFonts w:ascii="Calibri" w:eastAsia="Calibri" w:hAnsi="Calibri" w:cs="Times New Roman"/>
    </w:rPr>
  </w:style>
  <w:style w:type="paragraph" w:customStyle="1" w:styleId="Pa9">
    <w:name w:val="Pa9"/>
    <w:basedOn w:val="Default"/>
    <w:next w:val="Default"/>
    <w:uiPriority w:val="99"/>
    <w:rsid w:val="00DC10E6"/>
    <w:pPr>
      <w:spacing w:line="221" w:lineRule="atLeast"/>
    </w:pPr>
    <w:rPr>
      <w:rFonts w:ascii="LIAFD P+ Clan" w:hAnsi="LIAFD P+ Clan" w:cstheme="minorBidi"/>
      <w:color w:val="auto"/>
    </w:rPr>
  </w:style>
  <w:style w:type="paragraph" w:customStyle="1" w:styleId="Pa15">
    <w:name w:val="Pa15"/>
    <w:basedOn w:val="Default"/>
    <w:next w:val="Default"/>
    <w:uiPriority w:val="99"/>
    <w:rsid w:val="00DC10E6"/>
    <w:pPr>
      <w:spacing w:line="241" w:lineRule="atLeast"/>
    </w:pPr>
    <w:rPr>
      <w:rFonts w:ascii="LIAFD P+ Clan" w:hAnsi="LIAFD P+ Clan" w:cstheme="minorBidi"/>
      <w:color w:val="auto"/>
    </w:rPr>
  </w:style>
  <w:style w:type="character" w:customStyle="1" w:styleId="A3">
    <w:name w:val="A3"/>
    <w:uiPriority w:val="99"/>
    <w:rsid w:val="00DC10E6"/>
    <w:rPr>
      <w:rFonts w:cs="LIAFD P+ Clan"/>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89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diagramData" Target="diagrams/data1.xml"/><Relationship Id="rId18" Type="http://schemas.openxmlformats.org/officeDocument/2006/relationships/header" Target="header1.xml"/><Relationship Id="rId26" Type="http://schemas.openxmlformats.org/officeDocument/2006/relationships/diagramLayout" Target="diagrams/layout2.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image" Target="media/image5.png"/><Relationship Id="rId17" Type="http://schemas.microsoft.com/office/2007/relationships/diagramDrawing" Target="diagrams/drawing1.xml"/><Relationship Id="rId25" Type="http://schemas.openxmlformats.org/officeDocument/2006/relationships/diagramData" Target="diagrams/data2.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footer" Target="footer1.xml"/><Relationship Id="rId29"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footer" Target="footer3.xml"/><Relationship Id="rId28" Type="http://schemas.openxmlformats.org/officeDocument/2006/relationships/diagramColors" Target="diagrams/colors2.xml"/><Relationship Id="rId10" Type="http://schemas.openxmlformats.org/officeDocument/2006/relationships/image" Target="media/image30.gif"/><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diagramLayout" Target="diagrams/layout1.xml"/><Relationship Id="rId22" Type="http://schemas.openxmlformats.org/officeDocument/2006/relationships/header" Target="header3.xml"/><Relationship Id="rId27" Type="http://schemas.openxmlformats.org/officeDocument/2006/relationships/diagramQuickStyle" Target="diagrams/quickStyle2.xml"/><Relationship Id="rId30"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967F63-70DD-466F-9A57-717620DF17A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8BADAFB9-FF92-4723-B53E-0CD05D7FEBF5}">
      <dgm:prSet phldrT="[Text]" custT="1"/>
      <dgm:spPr>
        <a:solidFill>
          <a:srgbClr val="0070C0"/>
        </a:solidFill>
      </dgm:spPr>
      <dgm:t>
        <a:bodyPr/>
        <a:lstStyle/>
        <a:p>
          <a:r>
            <a:rPr lang="en-GB" sz="1050">
              <a:latin typeface="+mn-lt"/>
              <a:cs typeface="Arial" panose="020B0604020202020204" pitchFamily="34" charset="0"/>
            </a:rPr>
            <a:t>National Improvement Framework for Education 2020</a:t>
          </a:r>
        </a:p>
      </dgm:t>
    </dgm:pt>
    <dgm:pt modelId="{A9EF559D-D9FB-46A0-AC00-089CAC3FA6CA}" type="parTrans" cxnId="{1D88F3BE-3FE4-4A9A-9238-ED4DE33D285E}">
      <dgm:prSet/>
      <dgm:spPr/>
      <dgm:t>
        <a:bodyPr/>
        <a:lstStyle/>
        <a:p>
          <a:endParaRPr lang="en-GB" sz="1050"/>
        </a:p>
      </dgm:t>
    </dgm:pt>
    <dgm:pt modelId="{FDB1B176-0D49-48B1-9839-B6092F8F54AC}" type="sibTrans" cxnId="{1D88F3BE-3FE4-4A9A-9238-ED4DE33D285E}">
      <dgm:prSet/>
      <dgm:spPr/>
      <dgm:t>
        <a:bodyPr/>
        <a:lstStyle/>
        <a:p>
          <a:endParaRPr lang="en-GB" sz="1050"/>
        </a:p>
      </dgm:t>
    </dgm:pt>
    <dgm:pt modelId="{4326BF4C-8B77-4A99-8CAA-C1CC4C8200EB}">
      <dgm:prSet phldrT="[Text]" custT="1"/>
      <dgm:spPr>
        <a:solidFill>
          <a:srgbClr val="0070C0"/>
        </a:solidFill>
      </dgm:spPr>
      <dgm:t>
        <a:bodyPr/>
        <a:lstStyle/>
        <a:p>
          <a:r>
            <a:rPr lang="en-GB" sz="1050">
              <a:latin typeface="+mn-lt"/>
            </a:rPr>
            <a:t>North </a:t>
          </a:r>
          <a:r>
            <a:rPr lang="en-GB" sz="1050">
              <a:latin typeface="+mn-lt"/>
              <a:cs typeface="Arial" panose="020B0604020202020204" pitchFamily="34" charset="0"/>
            </a:rPr>
            <a:t>Ayrshire</a:t>
          </a:r>
          <a:r>
            <a:rPr lang="en-GB" sz="1050">
              <a:latin typeface="+mn-lt"/>
            </a:rPr>
            <a:t> Council Plan 2019-24</a:t>
          </a:r>
        </a:p>
      </dgm:t>
    </dgm:pt>
    <dgm:pt modelId="{AC41CD1B-9827-4ABA-BF4F-87822147339A}" type="parTrans" cxnId="{BF2741FC-822A-4E48-AB23-3DF52966AF61}">
      <dgm:prSet/>
      <dgm:spPr/>
      <dgm:t>
        <a:bodyPr/>
        <a:lstStyle/>
        <a:p>
          <a:endParaRPr lang="en-GB" sz="1050"/>
        </a:p>
      </dgm:t>
    </dgm:pt>
    <dgm:pt modelId="{215E7A0E-5584-48E5-84EC-5F2A1F9BB54C}" type="sibTrans" cxnId="{BF2741FC-822A-4E48-AB23-3DF52966AF61}">
      <dgm:prSet/>
      <dgm:spPr/>
      <dgm:t>
        <a:bodyPr/>
        <a:lstStyle/>
        <a:p>
          <a:endParaRPr lang="en-GB" sz="1050"/>
        </a:p>
      </dgm:t>
    </dgm:pt>
    <dgm:pt modelId="{613F0D9C-8277-4A23-9A82-E588BF11609D}">
      <dgm:prSet custT="1"/>
      <dgm:spPr>
        <a:solidFill>
          <a:srgbClr val="0070C0"/>
        </a:solidFill>
      </dgm:spPr>
      <dgm:t>
        <a:bodyPr/>
        <a:lstStyle/>
        <a:p>
          <a:r>
            <a:rPr lang="en-GB" sz="1050">
              <a:latin typeface="+mn-lt"/>
            </a:rPr>
            <a:t>North </a:t>
          </a:r>
          <a:r>
            <a:rPr lang="en-GB" sz="1050">
              <a:latin typeface="+mn-lt"/>
              <a:cs typeface="Arial" panose="020B0604020202020204" pitchFamily="34" charset="0"/>
            </a:rPr>
            <a:t>Ayrshire</a:t>
          </a:r>
          <a:r>
            <a:rPr lang="en-GB" sz="1050">
              <a:latin typeface="+mn-lt"/>
            </a:rPr>
            <a:t> Children's Services Plan 2020-23</a:t>
          </a:r>
        </a:p>
      </dgm:t>
    </dgm:pt>
    <dgm:pt modelId="{9A29CCAB-34E6-40D2-968D-5701CCE11D9E}" type="parTrans" cxnId="{3482D579-77AF-4B2D-BF02-9CEC559519FA}">
      <dgm:prSet/>
      <dgm:spPr/>
      <dgm:t>
        <a:bodyPr/>
        <a:lstStyle/>
        <a:p>
          <a:endParaRPr lang="en-GB" sz="1050"/>
        </a:p>
      </dgm:t>
    </dgm:pt>
    <dgm:pt modelId="{7F29E6C0-6676-4648-B015-E617C2E9FE74}" type="sibTrans" cxnId="{3482D579-77AF-4B2D-BF02-9CEC559519FA}">
      <dgm:prSet/>
      <dgm:spPr/>
      <dgm:t>
        <a:bodyPr/>
        <a:lstStyle/>
        <a:p>
          <a:endParaRPr lang="en-GB" sz="1050"/>
        </a:p>
      </dgm:t>
    </dgm:pt>
    <dgm:pt modelId="{04628927-EAD7-4E64-8D7C-0AAAC461A5B1}">
      <dgm:prSet custT="1"/>
      <dgm:spPr>
        <a:solidFill>
          <a:srgbClr val="00B0F0"/>
        </a:solidFill>
      </dgm:spPr>
      <dgm:t>
        <a:bodyPr/>
        <a:lstStyle/>
        <a:p>
          <a:r>
            <a:rPr lang="en-GB" sz="1050"/>
            <a:t>North Ayrshire Education Service Improvement Plan 2020-22</a:t>
          </a:r>
        </a:p>
      </dgm:t>
    </dgm:pt>
    <dgm:pt modelId="{6DCFB02E-F422-47A7-A73B-B1640609EC8D}" type="parTrans" cxnId="{BF8ADB11-A788-42F5-9019-AFEB8830BEEB}">
      <dgm:prSet/>
      <dgm:spPr/>
      <dgm:t>
        <a:bodyPr/>
        <a:lstStyle/>
        <a:p>
          <a:endParaRPr lang="en-GB" sz="1050"/>
        </a:p>
      </dgm:t>
    </dgm:pt>
    <dgm:pt modelId="{0CF3700E-EA7A-4548-9165-777C2677D575}" type="sibTrans" cxnId="{BF8ADB11-A788-42F5-9019-AFEB8830BEEB}">
      <dgm:prSet/>
      <dgm:spPr/>
      <dgm:t>
        <a:bodyPr/>
        <a:lstStyle/>
        <a:p>
          <a:endParaRPr lang="en-GB" sz="1050"/>
        </a:p>
      </dgm:t>
    </dgm:pt>
    <dgm:pt modelId="{5C0C5878-549C-40F5-ABF0-A1D19F1A6C67}">
      <dgm:prSet custT="1"/>
      <dgm:spPr>
        <a:solidFill>
          <a:srgbClr val="0070C0"/>
        </a:solidFill>
      </dgm:spPr>
      <dgm:t>
        <a:bodyPr/>
        <a:lstStyle/>
        <a:p>
          <a:r>
            <a:rPr lang="en-GB" sz="1050">
              <a:latin typeface="+mn-lt"/>
            </a:rPr>
            <a:t>North Ayrshire </a:t>
          </a:r>
          <a:r>
            <a:rPr lang="en-GB" sz="1050">
              <a:latin typeface="+mn-lt"/>
              <a:cs typeface="Arial" panose="020B0604020202020204" pitchFamily="34" charset="0"/>
            </a:rPr>
            <a:t>Attainment</a:t>
          </a:r>
          <a:r>
            <a:rPr lang="en-GB" sz="1050">
              <a:latin typeface="+mn-lt"/>
            </a:rPr>
            <a:t> Challenge Annual Plan</a:t>
          </a:r>
        </a:p>
      </dgm:t>
    </dgm:pt>
    <dgm:pt modelId="{7286FAA1-5C50-4EC5-9D1F-3B8BD65CDC21}" type="parTrans" cxnId="{F7A63504-039B-43ED-B6FA-6F488A7C07EF}">
      <dgm:prSet/>
      <dgm:spPr/>
      <dgm:t>
        <a:bodyPr/>
        <a:lstStyle/>
        <a:p>
          <a:endParaRPr lang="en-GB" sz="1050"/>
        </a:p>
      </dgm:t>
    </dgm:pt>
    <dgm:pt modelId="{9F8F13CC-F07E-40B2-BA1B-706E1A29908E}" type="sibTrans" cxnId="{F7A63504-039B-43ED-B6FA-6F488A7C07EF}">
      <dgm:prSet/>
      <dgm:spPr/>
      <dgm:t>
        <a:bodyPr/>
        <a:lstStyle/>
        <a:p>
          <a:endParaRPr lang="en-GB" sz="1050"/>
        </a:p>
      </dgm:t>
    </dgm:pt>
    <dgm:pt modelId="{348C70F2-593D-4132-8BEE-69ED26425C1B}">
      <dgm:prSet custT="1"/>
      <dgm:spPr>
        <a:solidFill>
          <a:srgbClr val="0070C0"/>
        </a:solidFill>
      </dgm:spPr>
      <dgm:t>
        <a:bodyPr/>
        <a:lstStyle/>
        <a:p>
          <a:r>
            <a:rPr lang="en-GB" sz="1050">
              <a:latin typeface="+mn-lt"/>
            </a:rPr>
            <a:t>North Ayrshire Early Learning &amp; Childcare </a:t>
          </a:r>
          <a:r>
            <a:rPr lang="en-GB" sz="1050">
              <a:latin typeface="+mn-lt"/>
              <a:cs typeface="Arial" panose="020B0604020202020204" pitchFamily="34" charset="0"/>
            </a:rPr>
            <a:t>Expansion</a:t>
          </a:r>
          <a:r>
            <a:rPr lang="en-GB" sz="1050">
              <a:latin typeface="+mn-lt"/>
            </a:rPr>
            <a:t> Plan</a:t>
          </a:r>
        </a:p>
      </dgm:t>
    </dgm:pt>
    <dgm:pt modelId="{FB12CE4F-3667-4CA3-9948-8D8D0CA88F4A}" type="parTrans" cxnId="{00107C97-4DA5-4FC1-904F-AF072F852C64}">
      <dgm:prSet/>
      <dgm:spPr/>
      <dgm:t>
        <a:bodyPr/>
        <a:lstStyle/>
        <a:p>
          <a:endParaRPr lang="en-GB" sz="1050"/>
        </a:p>
      </dgm:t>
    </dgm:pt>
    <dgm:pt modelId="{BC0F4EF5-76EA-4C2C-9B7D-9283F90DC3D8}" type="sibTrans" cxnId="{00107C97-4DA5-4FC1-904F-AF072F852C64}">
      <dgm:prSet/>
      <dgm:spPr/>
      <dgm:t>
        <a:bodyPr/>
        <a:lstStyle/>
        <a:p>
          <a:endParaRPr lang="en-GB" sz="1050"/>
        </a:p>
      </dgm:t>
    </dgm:pt>
    <dgm:pt modelId="{6340C4B0-7F24-4F7E-B708-FB9998238191}" type="pres">
      <dgm:prSet presAssocID="{28967F63-70DD-466F-9A57-717620DF17A4}" presName="hierChild1" presStyleCnt="0">
        <dgm:presLayoutVars>
          <dgm:orgChart val="1"/>
          <dgm:chPref val="1"/>
          <dgm:dir/>
          <dgm:animOne val="branch"/>
          <dgm:animLvl val="lvl"/>
          <dgm:resizeHandles/>
        </dgm:presLayoutVars>
      </dgm:prSet>
      <dgm:spPr/>
      <dgm:t>
        <a:bodyPr/>
        <a:lstStyle/>
        <a:p>
          <a:endParaRPr lang="en-US"/>
        </a:p>
      </dgm:t>
    </dgm:pt>
    <dgm:pt modelId="{2615023A-A1E9-4D00-8C78-A62F862C31BB}" type="pres">
      <dgm:prSet presAssocID="{8BADAFB9-FF92-4723-B53E-0CD05D7FEBF5}" presName="hierRoot1" presStyleCnt="0">
        <dgm:presLayoutVars>
          <dgm:hierBranch/>
        </dgm:presLayoutVars>
      </dgm:prSet>
      <dgm:spPr/>
    </dgm:pt>
    <dgm:pt modelId="{62180D68-D14D-4323-8FE5-185B7DC35182}" type="pres">
      <dgm:prSet presAssocID="{8BADAFB9-FF92-4723-B53E-0CD05D7FEBF5}" presName="rootComposite1" presStyleCnt="0"/>
      <dgm:spPr/>
    </dgm:pt>
    <dgm:pt modelId="{36561310-267E-48D3-B78C-E29FDD0839BF}" type="pres">
      <dgm:prSet presAssocID="{8BADAFB9-FF92-4723-B53E-0CD05D7FEBF5}" presName="rootText1" presStyleLbl="node0" presStyleIdx="0" presStyleCnt="1" custScaleX="561890">
        <dgm:presLayoutVars>
          <dgm:chPref val="3"/>
        </dgm:presLayoutVars>
      </dgm:prSet>
      <dgm:spPr/>
      <dgm:t>
        <a:bodyPr/>
        <a:lstStyle/>
        <a:p>
          <a:endParaRPr lang="en-US"/>
        </a:p>
      </dgm:t>
    </dgm:pt>
    <dgm:pt modelId="{6E81DFA9-391F-45A3-904E-5E543ACA562C}" type="pres">
      <dgm:prSet presAssocID="{8BADAFB9-FF92-4723-B53E-0CD05D7FEBF5}" presName="rootConnector1" presStyleLbl="node1" presStyleIdx="0" presStyleCnt="0"/>
      <dgm:spPr/>
      <dgm:t>
        <a:bodyPr/>
        <a:lstStyle/>
        <a:p>
          <a:endParaRPr lang="en-US"/>
        </a:p>
      </dgm:t>
    </dgm:pt>
    <dgm:pt modelId="{0CDE1D25-70A0-4E41-8D9C-7676246BB0B9}" type="pres">
      <dgm:prSet presAssocID="{8BADAFB9-FF92-4723-B53E-0CD05D7FEBF5}" presName="hierChild2" presStyleCnt="0"/>
      <dgm:spPr/>
    </dgm:pt>
    <dgm:pt modelId="{A2B93F12-87AB-4D2F-9887-32688839CC9F}" type="pres">
      <dgm:prSet presAssocID="{AC41CD1B-9827-4ABA-BF4F-87822147339A}" presName="Name35" presStyleLbl="parChTrans1D2" presStyleIdx="0" presStyleCnt="1"/>
      <dgm:spPr>
        <a:prstGeom prst="downArrow">
          <a:avLst/>
        </a:prstGeom>
      </dgm:spPr>
      <dgm:t>
        <a:bodyPr/>
        <a:lstStyle/>
        <a:p>
          <a:endParaRPr lang="en-US"/>
        </a:p>
      </dgm:t>
    </dgm:pt>
    <dgm:pt modelId="{E2BFC77C-881A-4E60-BF8C-62DB847B6444}" type="pres">
      <dgm:prSet presAssocID="{4326BF4C-8B77-4A99-8CAA-C1CC4C8200EB}" presName="hierRoot2" presStyleCnt="0">
        <dgm:presLayoutVars>
          <dgm:hierBranch/>
        </dgm:presLayoutVars>
      </dgm:prSet>
      <dgm:spPr/>
    </dgm:pt>
    <dgm:pt modelId="{F285054D-3629-4D50-80DA-82B6C2917197}" type="pres">
      <dgm:prSet presAssocID="{4326BF4C-8B77-4A99-8CAA-C1CC4C8200EB}" presName="rootComposite" presStyleCnt="0"/>
      <dgm:spPr/>
    </dgm:pt>
    <dgm:pt modelId="{D8D7B46F-3F78-4D27-BEC4-08AC2831C031}" type="pres">
      <dgm:prSet presAssocID="{4326BF4C-8B77-4A99-8CAA-C1CC4C8200EB}" presName="rootText" presStyleLbl="node2" presStyleIdx="0" presStyleCnt="1" custScaleX="561890">
        <dgm:presLayoutVars>
          <dgm:chPref val="3"/>
        </dgm:presLayoutVars>
      </dgm:prSet>
      <dgm:spPr/>
      <dgm:t>
        <a:bodyPr/>
        <a:lstStyle/>
        <a:p>
          <a:endParaRPr lang="en-US"/>
        </a:p>
      </dgm:t>
    </dgm:pt>
    <dgm:pt modelId="{399B6168-01D4-4B34-ADD3-D34FD3A6CE92}" type="pres">
      <dgm:prSet presAssocID="{4326BF4C-8B77-4A99-8CAA-C1CC4C8200EB}" presName="rootConnector" presStyleLbl="node2" presStyleIdx="0" presStyleCnt="1"/>
      <dgm:spPr/>
      <dgm:t>
        <a:bodyPr/>
        <a:lstStyle/>
        <a:p>
          <a:endParaRPr lang="en-US"/>
        </a:p>
      </dgm:t>
    </dgm:pt>
    <dgm:pt modelId="{B2001EE8-9FCE-486B-B6F5-D43B52F5C36E}" type="pres">
      <dgm:prSet presAssocID="{4326BF4C-8B77-4A99-8CAA-C1CC4C8200EB}" presName="hierChild4" presStyleCnt="0"/>
      <dgm:spPr/>
    </dgm:pt>
    <dgm:pt modelId="{A0228951-CEA7-413E-ACB9-8C234F36DDE1}" type="pres">
      <dgm:prSet presAssocID="{9A29CCAB-34E6-40D2-968D-5701CCE11D9E}" presName="Name35" presStyleLbl="parChTrans1D3" presStyleIdx="0" presStyleCnt="1"/>
      <dgm:spPr>
        <a:prstGeom prst="downArrow">
          <a:avLst/>
        </a:prstGeom>
      </dgm:spPr>
      <dgm:t>
        <a:bodyPr/>
        <a:lstStyle/>
        <a:p>
          <a:endParaRPr lang="en-US"/>
        </a:p>
      </dgm:t>
    </dgm:pt>
    <dgm:pt modelId="{A1BCF2A5-0E22-4932-A9E0-4C6B28956E9D}" type="pres">
      <dgm:prSet presAssocID="{613F0D9C-8277-4A23-9A82-E588BF11609D}" presName="hierRoot2" presStyleCnt="0">
        <dgm:presLayoutVars>
          <dgm:hierBranch/>
        </dgm:presLayoutVars>
      </dgm:prSet>
      <dgm:spPr/>
    </dgm:pt>
    <dgm:pt modelId="{9FADA65E-9CEF-40B2-9E6B-1909698E718F}" type="pres">
      <dgm:prSet presAssocID="{613F0D9C-8277-4A23-9A82-E588BF11609D}" presName="rootComposite" presStyleCnt="0"/>
      <dgm:spPr/>
    </dgm:pt>
    <dgm:pt modelId="{1B69DCF6-1BE5-496B-AFCE-E57424899D37}" type="pres">
      <dgm:prSet presAssocID="{613F0D9C-8277-4A23-9A82-E588BF11609D}" presName="rootText" presStyleLbl="node3" presStyleIdx="0" presStyleCnt="1" custScaleX="561890">
        <dgm:presLayoutVars>
          <dgm:chPref val="3"/>
        </dgm:presLayoutVars>
      </dgm:prSet>
      <dgm:spPr/>
      <dgm:t>
        <a:bodyPr/>
        <a:lstStyle/>
        <a:p>
          <a:endParaRPr lang="en-US"/>
        </a:p>
      </dgm:t>
    </dgm:pt>
    <dgm:pt modelId="{A16C008B-9B3B-48C2-BA22-60099D7B079D}" type="pres">
      <dgm:prSet presAssocID="{613F0D9C-8277-4A23-9A82-E588BF11609D}" presName="rootConnector" presStyleLbl="node3" presStyleIdx="0" presStyleCnt="1"/>
      <dgm:spPr/>
      <dgm:t>
        <a:bodyPr/>
        <a:lstStyle/>
        <a:p>
          <a:endParaRPr lang="en-US"/>
        </a:p>
      </dgm:t>
    </dgm:pt>
    <dgm:pt modelId="{75EB73D9-0B71-42AD-9858-FA4EEB2C933A}" type="pres">
      <dgm:prSet presAssocID="{613F0D9C-8277-4A23-9A82-E588BF11609D}" presName="hierChild4" presStyleCnt="0"/>
      <dgm:spPr/>
    </dgm:pt>
    <dgm:pt modelId="{196D7046-DED7-4F70-826F-3B0FC20306C9}" type="pres">
      <dgm:prSet presAssocID="{6DCFB02E-F422-47A7-A73B-B1640609EC8D}" presName="Name35" presStyleLbl="parChTrans1D4" presStyleIdx="0" presStyleCnt="3"/>
      <dgm:spPr>
        <a:prstGeom prst="downArrow">
          <a:avLst/>
        </a:prstGeom>
      </dgm:spPr>
      <dgm:t>
        <a:bodyPr/>
        <a:lstStyle/>
        <a:p>
          <a:endParaRPr lang="en-US"/>
        </a:p>
      </dgm:t>
    </dgm:pt>
    <dgm:pt modelId="{31F53FA8-8F0B-4DFF-8F8F-16FE50C5BF2B}" type="pres">
      <dgm:prSet presAssocID="{04628927-EAD7-4E64-8D7C-0AAAC461A5B1}" presName="hierRoot2" presStyleCnt="0">
        <dgm:presLayoutVars>
          <dgm:hierBranch/>
        </dgm:presLayoutVars>
      </dgm:prSet>
      <dgm:spPr/>
    </dgm:pt>
    <dgm:pt modelId="{A817D1FE-449F-47A2-A295-FB549C11F289}" type="pres">
      <dgm:prSet presAssocID="{04628927-EAD7-4E64-8D7C-0AAAC461A5B1}" presName="rootComposite" presStyleCnt="0"/>
      <dgm:spPr/>
    </dgm:pt>
    <dgm:pt modelId="{A24AFD40-14AF-4198-806F-9F0EAC9B7B95}" type="pres">
      <dgm:prSet presAssocID="{04628927-EAD7-4E64-8D7C-0AAAC461A5B1}" presName="rootText" presStyleLbl="node4" presStyleIdx="0" presStyleCnt="3" custScaleX="561890">
        <dgm:presLayoutVars>
          <dgm:chPref val="3"/>
        </dgm:presLayoutVars>
      </dgm:prSet>
      <dgm:spPr/>
      <dgm:t>
        <a:bodyPr/>
        <a:lstStyle/>
        <a:p>
          <a:endParaRPr lang="en-US"/>
        </a:p>
      </dgm:t>
    </dgm:pt>
    <dgm:pt modelId="{23D8D1C2-381A-4003-B758-019E0316BF2F}" type="pres">
      <dgm:prSet presAssocID="{04628927-EAD7-4E64-8D7C-0AAAC461A5B1}" presName="rootConnector" presStyleLbl="node4" presStyleIdx="0" presStyleCnt="3"/>
      <dgm:spPr/>
      <dgm:t>
        <a:bodyPr/>
        <a:lstStyle/>
        <a:p>
          <a:endParaRPr lang="en-US"/>
        </a:p>
      </dgm:t>
    </dgm:pt>
    <dgm:pt modelId="{A126FCCF-F432-4135-8F57-26F6E17D895F}" type="pres">
      <dgm:prSet presAssocID="{04628927-EAD7-4E64-8D7C-0AAAC461A5B1}" presName="hierChild4" presStyleCnt="0"/>
      <dgm:spPr/>
    </dgm:pt>
    <dgm:pt modelId="{04332D58-7745-42B7-9F5B-ACE24873F890}" type="pres">
      <dgm:prSet presAssocID="{7286FAA1-5C50-4EC5-9D1F-3B8BD65CDC21}" presName="Name35" presStyleLbl="parChTrans1D4" presStyleIdx="1" presStyleCnt="3"/>
      <dgm:spPr/>
      <dgm:t>
        <a:bodyPr/>
        <a:lstStyle/>
        <a:p>
          <a:endParaRPr lang="en-US"/>
        </a:p>
      </dgm:t>
    </dgm:pt>
    <dgm:pt modelId="{F92EB599-77C4-46EE-AF08-237F2A32F985}" type="pres">
      <dgm:prSet presAssocID="{5C0C5878-549C-40F5-ABF0-A1D19F1A6C67}" presName="hierRoot2" presStyleCnt="0">
        <dgm:presLayoutVars>
          <dgm:hierBranch val="init"/>
        </dgm:presLayoutVars>
      </dgm:prSet>
      <dgm:spPr/>
    </dgm:pt>
    <dgm:pt modelId="{DECF6B93-A0E4-4ECD-B97E-AFAC5EDBE688}" type="pres">
      <dgm:prSet presAssocID="{5C0C5878-549C-40F5-ABF0-A1D19F1A6C67}" presName="rootComposite" presStyleCnt="0"/>
      <dgm:spPr/>
    </dgm:pt>
    <dgm:pt modelId="{19099692-DE23-4021-B38B-AF1A588A0360}" type="pres">
      <dgm:prSet presAssocID="{5C0C5878-549C-40F5-ABF0-A1D19F1A6C67}" presName="rootText" presStyleLbl="node4" presStyleIdx="1" presStyleCnt="3" custScaleX="277386">
        <dgm:presLayoutVars>
          <dgm:chPref val="3"/>
        </dgm:presLayoutVars>
      </dgm:prSet>
      <dgm:spPr/>
      <dgm:t>
        <a:bodyPr/>
        <a:lstStyle/>
        <a:p>
          <a:endParaRPr lang="en-US"/>
        </a:p>
      </dgm:t>
    </dgm:pt>
    <dgm:pt modelId="{3C50C20F-F70C-48D1-B9C3-81872658CB3E}" type="pres">
      <dgm:prSet presAssocID="{5C0C5878-549C-40F5-ABF0-A1D19F1A6C67}" presName="rootConnector" presStyleLbl="node4" presStyleIdx="1" presStyleCnt="3"/>
      <dgm:spPr/>
      <dgm:t>
        <a:bodyPr/>
        <a:lstStyle/>
        <a:p>
          <a:endParaRPr lang="en-US"/>
        </a:p>
      </dgm:t>
    </dgm:pt>
    <dgm:pt modelId="{71D3371A-C3A0-4DF3-979F-5348EA95C8F1}" type="pres">
      <dgm:prSet presAssocID="{5C0C5878-549C-40F5-ABF0-A1D19F1A6C67}" presName="hierChild4" presStyleCnt="0"/>
      <dgm:spPr/>
    </dgm:pt>
    <dgm:pt modelId="{402870A1-3C70-4F07-983B-D2B734F98EC7}" type="pres">
      <dgm:prSet presAssocID="{5C0C5878-549C-40F5-ABF0-A1D19F1A6C67}" presName="hierChild5" presStyleCnt="0"/>
      <dgm:spPr/>
    </dgm:pt>
    <dgm:pt modelId="{880E57CE-58B5-4522-B82F-28AB5C30FEEC}" type="pres">
      <dgm:prSet presAssocID="{FB12CE4F-3667-4CA3-9948-8D8D0CA88F4A}" presName="Name35" presStyleLbl="parChTrans1D4" presStyleIdx="2" presStyleCnt="3"/>
      <dgm:spPr/>
      <dgm:t>
        <a:bodyPr/>
        <a:lstStyle/>
        <a:p>
          <a:endParaRPr lang="en-US"/>
        </a:p>
      </dgm:t>
    </dgm:pt>
    <dgm:pt modelId="{E98C44D0-B696-442F-8C45-8A9C8BF61A4E}" type="pres">
      <dgm:prSet presAssocID="{348C70F2-593D-4132-8BEE-69ED26425C1B}" presName="hierRoot2" presStyleCnt="0">
        <dgm:presLayoutVars>
          <dgm:hierBranch val="init"/>
        </dgm:presLayoutVars>
      </dgm:prSet>
      <dgm:spPr/>
    </dgm:pt>
    <dgm:pt modelId="{75BBDD19-332A-45DA-BFA6-54E3AD079001}" type="pres">
      <dgm:prSet presAssocID="{348C70F2-593D-4132-8BEE-69ED26425C1B}" presName="rootComposite" presStyleCnt="0"/>
      <dgm:spPr/>
    </dgm:pt>
    <dgm:pt modelId="{930662B9-9FA2-4E7F-89C2-28F7FE2D449E}" type="pres">
      <dgm:prSet presAssocID="{348C70F2-593D-4132-8BEE-69ED26425C1B}" presName="rootText" presStyleLbl="node4" presStyleIdx="2" presStyleCnt="3" custScaleX="277386">
        <dgm:presLayoutVars>
          <dgm:chPref val="3"/>
        </dgm:presLayoutVars>
      </dgm:prSet>
      <dgm:spPr/>
      <dgm:t>
        <a:bodyPr/>
        <a:lstStyle/>
        <a:p>
          <a:endParaRPr lang="en-US"/>
        </a:p>
      </dgm:t>
    </dgm:pt>
    <dgm:pt modelId="{7F9A539E-35A6-40F2-BFD7-03D2D783BD94}" type="pres">
      <dgm:prSet presAssocID="{348C70F2-593D-4132-8BEE-69ED26425C1B}" presName="rootConnector" presStyleLbl="node4" presStyleIdx="2" presStyleCnt="3"/>
      <dgm:spPr/>
      <dgm:t>
        <a:bodyPr/>
        <a:lstStyle/>
        <a:p>
          <a:endParaRPr lang="en-US"/>
        </a:p>
      </dgm:t>
    </dgm:pt>
    <dgm:pt modelId="{8D7BEA10-7AC3-4231-85F0-335E4A13ADB9}" type="pres">
      <dgm:prSet presAssocID="{348C70F2-593D-4132-8BEE-69ED26425C1B}" presName="hierChild4" presStyleCnt="0"/>
      <dgm:spPr/>
    </dgm:pt>
    <dgm:pt modelId="{7F870EB1-5A90-4C51-B088-E6C3090C90FC}" type="pres">
      <dgm:prSet presAssocID="{348C70F2-593D-4132-8BEE-69ED26425C1B}" presName="hierChild5" presStyleCnt="0"/>
      <dgm:spPr/>
    </dgm:pt>
    <dgm:pt modelId="{ED577844-B5E2-4795-B999-12AC0098EF4F}" type="pres">
      <dgm:prSet presAssocID="{04628927-EAD7-4E64-8D7C-0AAAC461A5B1}" presName="hierChild5" presStyleCnt="0"/>
      <dgm:spPr/>
    </dgm:pt>
    <dgm:pt modelId="{1CFF4040-C28D-43FB-B9E7-0F6C88757241}" type="pres">
      <dgm:prSet presAssocID="{613F0D9C-8277-4A23-9A82-E588BF11609D}" presName="hierChild5" presStyleCnt="0"/>
      <dgm:spPr/>
    </dgm:pt>
    <dgm:pt modelId="{975496BA-5BA5-4461-9335-59F6D317959E}" type="pres">
      <dgm:prSet presAssocID="{4326BF4C-8B77-4A99-8CAA-C1CC4C8200EB}" presName="hierChild5" presStyleCnt="0"/>
      <dgm:spPr/>
    </dgm:pt>
    <dgm:pt modelId="{40BB4C92-064E-4DBB-96B1-9DE1D6D14850}" type="pres">
      <dgm:prSet presAssocID="{8BADAFB9-FF92-4723-B53E-0CD05D7FEBF5}" presName="hierChild3" presStyleCnt="0"/>
      <dgm:spPr/>
    </dgm:pt>
  </dgm:ptLst>
  <dgm:cxnLst>
    <dgm:cxn modelId="{39CB64B7-7757-41B6-B621-79A44B5B90DD}" type="presOf" srcId="{8BADAFB9-FF92-4723-B53E-0CD05D7FEBF5}" destId="{36561310-267E-48D3-B78C-E29FDD0839BF}" srcOrd="0" destOrd="0" presId="urn:microsoft.com/office/officeart/2005/8/layout/orgChart1"/>
    <dgm:cxn modelId="{EDF16E20-DAD1-40EF-8E67-C4D4AE28C2BA}" type="presOf" srcId="{613F0D9C-8277-4A23-9A82-E588BF11609D}" destId="{1B69DCF6-1BE5-496B-AFCE-E57424899D37}" srcOrd="0" destOrd="0" presId="urn:microsoft.com/office/officeart/2005/8/layout/orgChart1"/>
    <dgm:cxn modelId="{F7A63504-039B-43ED-B6FA-6F488A7C07EF}" srcId="{04628927-EAD7-4E64-8D7C-0AAAC461A5B1}" destId="{5C0C5878-549C-40F5-ABF0-A1D19F1A6C67}" srcOrd="0" destOrd="0" parTransId="{7286FAA1-5C50-4EC5-9D1F-3B8BD65CDC21}" sibTransId="{9F8F13CC-F07E-40B2-BA1B-706E1A29908E}"/>
    <dgm:cxn modelId="{1A1DEE5F-389E-4B55-9028-782768979EDB}" type="presOf" srcId="{8BADAFB9-FF92-4723-B53E-0CD05D7FEBF5}" destId="{6E81DFA9-391F-45A3-904E-5E543ACA562C}" srcOrd="1" destOrd="0" presId="urn:microsoft.com/office/officeart/2005/8/layout/orgChart1"/>
    <dgm:cxn modelId="{0BC4360F-DE7B-45B7-888E-21628ACFB53C}" type="presOf" srcId="{4326BF4C-8B77-4A99-8CAA-C1CC4C8200EB}" destId="{D8D7B46F-3F78-4D27-BEC4-08AC2831C031}" srcOrd="0" destOrd="0" presId="urn:microsoft.com/office/officeart/2005/8/layout/orgChart1"/>
    <dgm:cxn modelId="{1D88F3BE-3FE4-4A9A-9238-ED4DE33D285E}" srcId="{28967F63-70DD-466F-9A57-717620DF17A4}" destId="{8BADAFB9-FF92-4723-B53E-0CD05D7FEBF5}" srcOrd="0" destOrd="0" parTransId="{A9EF559D-D9FB-46A0-AC00-089CAC3FA6CA}" sibTransId="{FDB1B176-0D49-48B1-9839-B6092F8F54AC}"/>
    <dgm:cxn modelId="{B8CD959A-C323-426B-B127-05ECE809EC26}" type="presOf" srcId="{28967F63-70DD-466F-9A57-717620DF17A4}" destId="{6340C4B0-7F24-4F7E-B708-FB9998238191}" srcOrd="0" destOrd="0" presId="urn:microsoft.com/office/officeart/2005/8/layout/orgChart1"/>
    <dgm:cxn modelId="{9759AD69-C7D6-49B1-9194-7A27D7869E49}" type="presOf" srcId="{7286FAA1-5C50-4EC5-9D1F-3B8BD65CDC21}" destId="{04332D58-7745-42B7-9F5B-ACE24873F890}" srcOrd="0" destOrd="0" presId="urn:microsoft.com/office/officeart/2005/8/layout/orgChart1"/>
    <dgm:cxn modelId="{C5CD7979-1269-4488-AC3A-E01CBC040A65}" type="presOf" srcId="{5C0C5878-549C-40F5-ABF0-A1D19F1A6C67}" destId="{3C50C20F-F70C-48D1-B9C3-81872658CB3E}" srcOrd="1" destOrd="0" presId="urn:microsoft.com/office/officeart/2005/8/layout/orgChart1"/>
    <dgm:cxn modelId="{FC367FA7-A5CA-4EA6-87DB-DCBF5FC802B0}" type="presOf" srcId="{FB12CE4F-3667-4CA3-9948-8D8D0CA88F4A}" destId="{880E57CE-58B5-4522-B82F-28AB5C30FEEC}" srcOrd="0" destOrd="0" presId="urn:microsoft.com/office/officeart/2005/8/layout/orgChart1"/>
    <dgm:cxn modelId="{3482D579-77AF-4B2D-BF02-9CEC559519FA}" srcId="{4326BF4C-8B77-4A99-8CAA-C1CC4C8200EB}" destId="{613F0D9C-8277-4A23-9A82-E588BF11609D}" srcOrd="0" destOrd="0" parTransId="{9A29CCAB-34E6-40D2-968D-5701CCE11D9E}" sibTransId="{7F29E6C0-6676-4648-B015-E617C2E9FE74}"/>
    <dgm:cxn modelId="{BF2741FC-822A-4E48-AB23-3DF52966AF61}" srcId="{8BADAFB9-FF92-4723-B53E-0CD05D7FEBF5}" destId="{4326BF4C-8B77-4A99-8CAA-C1CC4C8200EB}" srcOrd="0" destOrd="0" parTransId="{AC41CD1B-9827-4ABA-BF4F-87822147339A}" sibTransId="{215E7A0E-5584-48E5-84EC-5F2A1F9BB54C}"/>
    <dgm:cxn modelId="{93EA50C8-B0FD-4092-8133-C98013395866}" type="presOf" srcId="{6DCFB02E-F422-47A7-A73B-B1640609EC8D}" destId="{196D7046-DED7-4F70-826F-3B0FC20306C9}" srcOrd="0" destOrd="0" presId="urn:microsoft.com/office/officeart/2005/8/layout/orgChart1"/>
    <dgm:cxn modelId="{99037077-2532-47BA-B36D-BD72276452ED}" type="presOf" srcId="{AC41CD1B-9827-4ABA-BF4F-87822147339A}" destId="{A2B93F12-87AB-4D2F-9887-32688839CC9F}" srcOrd="0" destOrd="0" presId="urn:microsoft.com/office/officeart/2005/8/layout/orgChart1"/>
    <dgm:cxn modelId="{80C856D0-3592-4627-B54E-057018FC5C54}" type="presOf" srcId="{04628927-EAD7-4E64-8D7C-0AAAC461A5B1}" destId="{23D8D1C2-381A-4003-B758-019E0316BF2F}" srcOrd="1" destOrd="0" presId="urn:microsoft.com/office/officeart/2005/8/layout/orgChart1"/>
    <dgm:cxn modelId="{E7216774-8F5D-4153-8E53-F13953DE0B6F}" type="presOf" srcId="{04628927-EAD7-4E64-8D7C-0AAAC461A5B1}" destId="{A24AFD40-14AF-4198-806F-9F0EAC9B7B95}" srcOrd="0" destOrd="0" presId="urn:microsoft.com/office/officeart/2005/8/layout/orgChart1"/>
    <dgm:cxn modelId="{CC3F9B83-B00B-42CD-82AD-B3024DB8E11D}" type="presOf" srcId="{348C70F2-593D-4132-8BEE-69ED26425C1B}" destId="{930662B9-9FA2-4E7F-89C2-28F7FE2D449E}" srcOrd="0" destOrd="0" presId="urn:microsoft.com/office/officeart/2005/8/layout/orgChart1"/>
    <dgm:cxn modelId="{2F527749-181F-49B8-9940-A2367DE56293}" type="presOf" srcId="{613F0D9C-8277-4A23-9A82-E588BF11609D}" destId="{A16C008B-9B3B-48C2-BA22-60099D7B079D}" srcOrd="1" destOrd="0" presId="urn:microsoft.com/office/officeart/2005/8/layout/orgChart1"/>
    <dgm:cxn modelId="{BF8ADB11-A788-42F5-9019-AFEB8830BEEB}" srcId="{613F0D9C-8277-4A23-9A82-E588BF11609D}" destId="{04628927-EAD7-4E64-8D7C-0AAAC461A5B1}" srcOrd="0" destOrd="0" parTransId="{6DCFB02E-F422-47A7-A73B-B1640609EC8D}" sibTransId="{0CF3700E-EA7A-4548-9165-777C2677D575}"/>
    <dgm:cxn modelId="{6D507941-9DE6-4E1F-9094-532C23FDD926}" type="presOf" srcId="{9A29CCAB-34E6-40D2-968D-5701CCE11D9E}" destId="{A0228951-CEA7-413E-ACB9-8C234F36DDE1}" srcOrd="0" destOrd="0" presId="urn:microsoft.com/office/officeart/2005/8/layout/orgChart1"/>
    <dgm:cxn modelId="{150CE821-5FFF-44FB-A2D7-B4043ABBC717}" type="presOf" srcId="{4326BF4C-8B77-4A99-8CAA-C1CC4C8200EB}" destId="{399B6168-01D4-4B34-ADD3-D34FD3A6CE92}" srcOrd="1" destOrd="0" presId="urn:microsoft.com/office/officeart/2005/8/layout/orgChart1"/>
    <dgm:cxn modelId="{00107C97-4DA5-4FC1-904F-AF072F852C64}" srcId="{04628927-EAD7-4E64-8D7C-0AAAC461A5B1}" destId="{348C70F2-593D-4132-8BEE-69ED26425C1B}" srcOrd="1" destOrd="0" parTransId="{FB12CE4F-3667-4CA3-9948-8D8D0CA88F4A}" sibTransId="{BC0F4EF5-76EA-4C2C-9B7D-9283F90DC3D8}"/>
    <dgm:cxn modelId="{07F36DE3-059D-490D-924F-6A5FD4475429}" type="presOf" srcId="{5C0C5878-549C-40F5-ABF0-A1D19F1A6C67}" destId="{19099692-DE23-4021-B38B-AF1A588A0360}" srcOrd="0" destOrd="0" presId="urn:microsoft.com/office/officeart/2005/8/layout/orgChart1"/>
    <dgm:cxn modelId="{032FDD7C-6E27-4F0D-A637-681F533946B1}" type="presOf" srcId="{348C70F2-593D-4132-8BEE-69ED26425C1B}" destId="{7F9A539E-35A6-40F2-BFD7-03D2D783BD94}" srcOrd="1" destOrd="0" presId="urn:microsoft.com/office/officeart/2005/8/layout/orgChart1"/>
    <dgm:cxn modelId="{5BE9EAF4-0930-4365-AE41-C64603318C65}" type="presParOf" srcId="{6340C4B0-7F24-4F7E-B708-FB9998238191}" destId="{2615023A-A1E9-4D00-8C78-A62F862C31BB}" srcOrd="0" destOrd="0" presId="urn:microsoft.com/office/officeart/2005/8/layout/orgChart1"/>
    <dgm:cxn modelId="{24DD8BAA-A764-4483-83A1-F67890DA9844}" type="presParOf" srcId="{2615023A-A1E9-4D00-8C78-A62F862C31BB}" destId="{62180D68-D14D-4323-8FE5-185B7DC35182}" srcOrd="0" destOrd="0" presId="urn:microsoft.com/office/officeart/2005/8/layout/orgChart1"/>
    <dgm:cxn modelId="{694769A7-B320-45C2-971C-6FC1D9911ABF}" type="presParOf" srcId="{62180D68-D14D-4323-8FE5-185B7DC35182}" destId="{36561310-267E-48D3-B78C-E29FDD0839BF}" srcOrd="0" destOrd="0" presId="urn:microsoft.com/office/officeart/2005/8/layout/orgChart1"/>
    <dgm:cxn modelId="{13BB4E35-50BD-465D-8F0A-3FA550A30C10}" type="presParOf" srcId="{62180D68-D14D-4323-8FE5-185B7DC35182}" destId="{6E81DFA9-391F-45A3-904E-5E543ACA562C}" srcOrd="1" destOrd="0" presId="urn:microsoft.com/office/officeart/2005/8/layout/orgChart1"/>
    <dgm:cxn modelId="{4044AC53-6EB2-4312-94B4-574686CF22F9}" type="presParOf" srcId="{2615023A-A1E9-4D00-8C78-A62F862C31BB}" destId="{0CDE1D25-70A0-4E41-8D9C-7676246BB0B9}" srcOrd="1" destOrd="0" presId="urn:microsoft.com/office/officeart/2005/8/layout/orgChart1"/>
    <dgm:cxn modelId="{78E378FC-F515-4B72-BAC3-48262F174AE5}" type="presParOf" srcId="{0CDE1D25-70A0-4E41-8D9C-7676246BB0B9}" destId="{A2B93F12-87AB-4D2F-9887-32688839CC9F}" srcOrd="0" destOrd="0" presId="urn:microsoft.com/office/officeart/2005/8/layout/orgChart1"/>
    <dgm:cxn modelId="{199FB156-E112-4535-A86E-23D2BAC40E4B}" type="presParOf" srcId="{0CDE1D25-70A0-4E41-8D9C-7676246BB0B9}" destId="{E2BFC77C-881A-4E60-BF8C-62DB847B6444}" srcOrd="1" destOrd="0" presId="urn:microsoft.com/office/officeart/2005/8/layout/orgChart1"/>
    <dgm:cxn modelId="{32FCF146-83BE-4912-A66F-5AE559E3A454}" type="presParOf" srcId="{E2BFC77C-881A-4E60-BF8C-62DB847B6444}" destId="{F285054D-3629-4D50-80DA-82B6C2917197}" srcOrd="0" destOrd="0" presId="urn:microsoft.com/office/officeart/2005/8/layout/orgChart1"/>
    <dgm:cxn modelId="{177E27CB-CB4B-41EB-AF40-C1BB80B138DA}" type="presParOf" srcId="{F285054D-3629-4D50-80DA-82B6C2917197}" destId="{D8D7B46F-3F78-4D27-BEC4-08AC2831C031}" srcOrd="0" destOrd="0" presId="urn:microsoft.com/office/officeart/2005/8/layout/orgChart1"/>
    <dgm:cxn modelId="{260DD7D0-8979-445A-9276-ABD2DBBFB7BB}" type="presParOf" srcId="{F285054D-3629-4D50-80DA-82B6C2917197}" destId="{399B6168-01D4-4B34-ADD3-D34FD3A6CE92}" srcOrd="1" destOrd="0" presId="urn:microsoft.com/office/officeart/2005/8/layout/orgChart1"/>
    <dgm:cxn modelId="{309AB844-D885-4184-B47B-F6D9D0BBB4D0}" type="presParOf" srcId="{E2BFC77C-881A-4E60-BF8C-62DB847B6444}" destId="{B2001EE8-9FCE-486B-B6F5-D43B52F5C36E}" srcOrd="1" destOrd="0" presId="urn:microsoft.com/office/officeart/2005/8/layout/orgChart1"/>
    <dgm:cxn modelId="{4D256A8F-0D99-4396-98F4-DFB0326E04B3}" type="presParOf" srcId="{B2001EE8-9FCE-486B-B6F5-D43B52F5C36E}" destId="{A0228951-CEA7-413E-ACB9-8C234F36DDE1}" srcOrd="0" destOrd="0" presId="urn:microsoft.com/office/officeart/2005/8/layout/orgChart1"/>
    <dgm:cxn modelId="{49C31633-BB01-4703-8D9A-9EDC59EB067A}" type="presParOf" srcId="{B2001EE8-9FCE-486B-B6F5-D43B52F5C36E}" destId="{A1BCF2A5-0E22-4932-A9E0-4C6B28956E9D}" srcOrd="1" destOrd="0" presId="urn:microsoft.com/office/officeart/2005/8/layout/orgChart1"/>
    <dgm:cxn modelId="{A664C491-EF54-471A-B58E-DA3014634083}" type="presParOf" srcId="{A1BCF2A5-0E22-4932-A9E0-4C6B28956E9D}" destId="{9FADA65E-9CEF-40B2-9E6B-1909698E718F}" srcOrd="0" destOrd="0" presId="urn:microsoft.com/office/officeart/2005/8/layout/orgChart1"/>
    <dgm:cxn modelId="{10B8C19B-D170-46CE-8BE2-828446083151}" type="presParOf" srcId="{9FADA65E-9CEF-40B2-9E6B-1909698E718F}" destId="{1B69DCF6-1BE5-496B-AFCE-E57424899D37}" srcOrd="0" destOrd="0" presId="urn:microsoft.com/office/officeart/2005/8/layout/orgChart1"/>
    <dgm:cxn modelId="{0DB351F6-EBA2-4180-A656-53BD8C758741}" type="presParOf" srcId="{9FADA65E-9CEF-40B2-9E6B-1909698E718F}" destId="{A16C008B-9B3B-48C2-BA22-60099D7B079D}" srcOrd="1" destOrd="0" presId="urn:microsoft.com/office/officeart/2005/8/layout/orgChart1"/>
    <dgm:cxn modelId="{6F0D048D-EAE0-4FBF-BB6F-F4585E654371}" type="presParOf" srcId="{A1BCF2A5-0E22-4932-A9E0-4C6B28956E9D}" destId="{75EB73D9-0B71-42AD-9858-FA4EEB2C933A}" srcOrd="1" destOrd="0" presId="urn:microsoft.com/office/officeart/2005/8/layout/orgChart1"/>
    <dgm:cxn modelId="{AC84A9B5-9DEB-4780-95FA-FF2580875AE1}" type="presParOf" srcId="{75EB73D9-0B71-42AD-9858-FA4EEB2C933A}" destId="{196D7046-DED7-4F70-826F-3B0FC20306C9}" srcOrd="0" destOrd="0" presId="urn:microsoft.com/office/officeart/2005/8/layout/orgChart1"/>
    <dgm:cxn modelId="{AF607218-E2F2-4F93-AE6D-1665AD9B5118}" type="presParOf" srcId="{75EB73D9-0B71-42AD-9858-FA4EEB2C933A}" destId="{31F53FA8-8F0B-4DFF-8F8F-16FE50C5BF2B}" srcOrd="1" destOrd="0" presId="urn:microsoft.com/office/officeart/2005/8/layout/orgChart1"/>
    <dgm:cxn modelId="{DEC86392-9BAD-472E-95CD-04B8C0808481}" type="presParOf" srcId="{31F53FA8-8F0B-4DFF-8F8F-16FE50C5BF2B}" destId="{A817D1FE-449F-47A2-A295-FB549C11F289}" srcOrd="0" destOrd="0" presId="urn:microsoft.com/office/officeart/2005/8/layout/orgChart1"/>
    <dgm:cxn modelId="{57956FB3-8F10-4F2C-986C-03F4B0F2EED3}" type="presParOf" srcId="{A817D1FE-449F-47A2-A295-FB549C11F289}" destId="{A24AFD40-14AF-4198-806F-9F0EAC9B7B95}" srcOrd="0" destOrd="0" presId="urn:microsoft.com/office/officeart/2005/8/layout/orgChart1"/>
    <dgm:cxn modelId="{F18C9FFE-C498-408D-A3E9-2C8163B5E032}" type="presParOf" srcId="{A817D1FE-449F-47A2-A295-FB549C11F289}" destId="{23D8D1C2-381A-4003-B758-019E0316BF2F}" srcOrd="1" destOrd="0" presId="urn:microsoft.com/office/officeart/2005/8/layout/orgChart1"/>
    <dgm:cxn modelId="{50238980-F93A-4EFF-AE4E-A375A42691A0}" type="presParOf" srcId="{31F53FA8-8F0B-4DFF-8F8F-16FE50C5BF2B}" destId="{A126FCCF-F432-4135-8F57-26F6E17D895F}" srcOrd="1" destOrd="0" presId="urn:microsoft.com/office/officeart/2005/8/layout/orgChart1"/>
    <dgm:cxn modelId="{5DD920F9-51D0-4C0C-907C-CE4A4BFF2C5E}" type="presParOf" srcId="{A126FCCF-F432-4135-8F57-26F6E17D895F}" destId="{04332D58-7745-42B7-9F5B-ACE24873F890}" srcOrd="0" destOrd="0" presId="urn:microsoft.com/office/officeart/2005/8/layout/orgChart1"/>
    <dgm:cxn modelId="{B75A19C7-24AB-4C7B-A990-D5E9F52C0E24}" type="presParOf" srcId="{A126FCCF-F432-4135-8F57-26F6E17D895F}" destId="{F92EB599-77C4-46EE-AF08-237F2A32F985}" srcOrd="1" destOrd="0" presId="urn:microsoft.com/office/officeart/2005/8/layout/orgChart1"/>
    <dgm:cxn modelId="{A3407515-3244-48D9-986D-01778F809BB5}" type="presParOf" srcId="{F92EB599-77C4-46EE-AF08-237F2A32F985}" destId="{DECF6B93-A0E4-4ECD-B97E-AFAC5EDBE688}" srcOrd="0" destOrd="0" presId="urn:microsoft.com/office/officeart/2005/8/layout/orgChart1"/>
    <dgm:cxn modelId="{E10FE77B-5457-4E03-84B6-B8EB9D48D086}" type="presParOf" srcId="{DECF6B93-A0E4-4ECD-B97E-AFAC5EDBE688}" destId="{19099692-DE23-4021-B38B-AF1A588A0360}" srcOrd="0" destOrd="0" presId="urn:microsoft.com/office/officeart/2005/8/layout/orgChart1"/>
    <dgm:cxn modelId="{779B4114-9371-4408-84B2-77716A18CD21}" type="presParOf" srcId="{DECF6B93-A0E4-4ECD-B97E-AFAC5EDBE688}" destId="{3C50C20F-F70C-48D1-B9C3-81872658CB3E}" srcOrd="1" destOrd="0" presId="urn:microsoft.com/office/officeart/2005/8/layout/orgChart1"/>
    <dgm:cxn modelId="{2FB0FC54-FEA0-4B20-9FE8-57211009964E}" type="presParOf" srcId="{F92EB599-77C4-46EE-AF08-237F2A32F985}" destId="{71D3371A-C3A0-4DF3-979F-5348EA95C8F1}" srcOrd="1" destOrd="0" presId="urn:microsoft.com/office/officeart/2005/8/layout/orgChart1"/>
    <dgm:cxn modelId="{808DBFA7-2F1D-4526-B04F-EF7D8255C771}" type="presParOf" srcId="{F92EB599-77C4-46EE-AF08-237F2A32F985}" destId="{402870A1-3C70-4F07-983B-D2B734F98EC7}" srcOrd="2" destOrd="0" presId="urn:microsoft.com/office/officeart/2005/8/layout/orgChart1"/>
    <dgm:cxn modelId="{61A3AAC7-128B-4480-8DB8-0C2518D862AB}" type="presParOf" srcId="{A126FCCF-F432-4135-8F57-26F6E17D895F}" destId="{880E57CE-58B5-4522-B82F-28AB5C30FEEC}" srcOrd="2" destOrd="0" presId="urn:microsoft.com/office/officeart/2005/8/layout/orgChart1"/>
    <dgm:cxn modelId="{6D056218-A719-457B-8FBB-DAFB89F6BEC4}" type="presParOf" srcId="{A126FCCF-F432-4135-8F57-26F6E17D895F}" destId="{E98C44D0-B696-442F-8C45-8A9C8BF61A4E}" srcOrd="3" destOrd="0" presId="urn:microsoft.com/office/officeart/2005/8/layout/orgChart1"/>
    <dgm:cxn modelId="{9177B9E7-CCF4-4E23-B38E-6E600262F52D}" type="presParOf" srcId="{E98C44D0-B696-442F-8C45-8A9C8BF61A4E}" destId="{75BBDD19-332A-45DA-BFA6-54E3AD079001}" srcOrd="0" destOrd="0" presId="urn:microsoft.com/office/officeart/2005/8/layout/orgChart1"/>
    <dgm:cxn modelId="{0CA6831F-8197-40EB-BFF0-F380FCBF8E45}" type="presParOf" srcId="{75BBDD19-332A-45DA-BFA6-54E3AD079001}" destId="{930662B9-9FA2-4E7F-89C2-28F7FE2D449E}" srcOrd="0" destOrd="0" presId="urn:microsoft.com/office/officeart/2005/8/layout/orgChart1"/>
    <dgm:cxn modelId="{B205D659-2F2F-44FC-80EE-C6B5AFEB53EF}" type="presParOf" srcId="{75BBDD19-332A-45DA-BFA6-54E3AD079001}" destId="{7F9A539E-35A6-40F2-BFD7-03D2D783BD94}" srcOrd="1" destOrd="0" presId="urn:microsoft.com/office/officeart/2005/8/layout/orgChart1"/>
    <dgm:cxn modelId="{41A04EBD-046D-4AB9-8BA6-27A17B4BFF35}" type="presParOf" srcId="{E98C44D0-B696-442F-8C45-8A9C8BF61A4E}" destId="{8D7BEA10-7AC3-4231-85F0-335E4A13ADB9}" srcOrd="1" destOrd="0" presId="urn:microsoft.com/office/officeart/2005/8/layout/orgChart1"/>
    <dgm:cxn modelId="{755B90E3-DCBB-4975-B316-37E1B6B30E4C}" type="presParOf" srcId="{E98C44D0-B696-442F-8C45-8A9C8BF61A4E}" destId="{7F870EB1-5A90-4C51-B088-E6C3090C90FC}" srcOrd="2" destOrd="0" presId="urn:microsoft.com/office/officeart/2005/8/layout/orgChart1"/>
    <dgm:cxn modelId="{14561EB6-5575-426E-8DDD-0487EF8516BD}" type="presParOf" srcId="{31F53FA8-8F0B-4DFF-8F8F-16FE50C5BF2B}" destId="{ED577844-B5E2-4795-B999-12AC0098EF4F}" srcOrd="2" destOrd="0" presId="urn:microsoft.com/office/officeart/2005/8/layout/orgChart1"/>
    <dgm:cxn modelId="{85DCD91E-E8C2-4339-84A4-4DFE236A4ADE}" type="presParOf" srcId="{A1BCF2A5-0E22-4932-A9E0-4C6B28956E9D}" destId="{1CFF4040-C28D-43FB-B9E7-0F6C88757241}" srcOrd="2" destOrd="0" presId="urn:microsoft.com/office/officeart/2005/8/layout/orgChart1"/>
    <dgm:cxn modelId="{66D82C81-D501-4EA3-9D06-73B3E913D9DB}" type="presParOf" srcId="{E2BFC77C-881A-4E60-BF8C-62DB847B6444}" destId="{975496BA-5BA5-4461-9335-59F6D317959E}" srcOrd="2" destOrd="0" presId="urn:microsoft.com/office/officeart/2005/8/layout/orgChart1"/>
    <dgm:cxn modelId="{AA411C41-F13E-43C4-B944-9DE63DCAF549}" type="presParOf" srcId="{2615023A-A1E9-4D00-8C78-A62F862C31BB}" destId="{40BB4C92-064E-4DBB-96B1-9DE1D6D14850}"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2DDE57E-98CA-4BF8-BE89-89E47EDF8F9E}" type="doc">
      <dgm:prSet loTypeId="urn:microsoft.com/office/officeart/2005/8/layout/default" loCatId="list" qsTypeId="urn:microsoft.com/office/officeart/2005/8/quickstyle/simple5" qsCatId="simple" csTypeId="urn:microsoft.com/office/officeart/2005/8/colors/accent1_2" csCatId="accent1" phldr="1"/>
      <dgm:spPr/>
      <dgm:t>
        <a:bodyPr/>
        <a:lstStyle/>
        <a:p>
          <a:endParaRPr lang="en-GB"/>
        </a:p>
      </dgm:t>
    </dgm:pt>
    <dgm:pt modelId="{2D362344-C509-434E-B58D-3147E7A5D70D}">
      <dgm:prSet phldrT="[Text]"/>
      <dgm:spPr/>
      <dgm:t>
        <a:bodyPr/>
        <a:lstStyle/>
        <a:p>
          <a:r>
            <a:rPr lang="en-GB"/>
            <a:t>Continue to focus on improvement in literacy a with Accelerated Reader</a:t>
          </a:r>
        </a:p>
      </dgm:t>
    </dgm:pt>
    <dgm:pt modelId="{E3DAE08E-2FF4-4D17-BD88-149883E6C5FE}" type="parTrans" cxnId="{1D2CC5C7-562F-4853-B92A-BE25A076860B}">
      <dgm:prSet/>
      <dgm:spPr/>
      <dgm:t>
        <a:bodyPr/>
        <a:lstStyle/>
        <a:p>
          <a:endParaRPr lang="en-GB"/>
        </a:p>
      </dgm:t>
    </dgm:pt>
    <dgm:pt modelId="{5FEF8B67-BEBC-4E32-9A5A-7CAC3D89A532}" type="sibTrans" cxnId="{1D2CC5C7-562F-4853-B92A-BE25A076860B}">
      <dgm:prSet/>
      <dgm:spPr/>
      <dgm:t>
        <a:bodyPr/>
        <a:lstStyle/>
        <a:p>
          <a:endParaRPr lang="en-GB"/>
        </a:p>
      </dgm:t>
    </dgm:pt>
    <dgm:pt modelId="{DA04B044-177A-4DB7-AD40-8FF7BD50CEC6}">
      <dgm:prSet phldrT="[Text]"/>
      <dgm:spPr/>
      <dgm:t>
        <a:bodyPr/>
        <a:lstStyle/>
        <a:p>
          <a:r>
            <a:rPr lang="en-GB"/>
            <a:t>Introduction of 'Complete Maths' programme to improve numeracy and further understand learners'progress</a:t>
          </a:r>
        </a:p>
      </dgm:t>
    </dgm:pt>
    <dgm:pt modelId="{741647E6-CB31-4E00-9050-1AFD550EFC99}" type="parTrans" cxnId="{34BD0818-CA13-4641-830F-2DEF89203AA5}">
      <dgm:prSet/>
      <dgm:spPr/>
      <dgm:t>
        <a:bodyPr/>
        <a:lstStyle/>
        <a:p>
          <a:endParaRPr lang="en-GB"/>
        </a:p>
      </dgm:t>
    </dgm:pt>
    <dgm:pt modelId="{1FF9335D-C73C-4D40-AF76-578FB112BF26}" type="sibTrans" cxnId="{34BD0818-CA13-4641-830F-2DEF89203AA5}">
      <dgm:prSet/>
      <dgm:spPr/>
      <dgm:t>
        <a:bodyPr/>
        <a:lstStyle/>
        <a:p>
          <a:endParaRPr lang="en-GB"/>
        </a:p>
      </dgm:t>
    </dgm:pt>
    <dgm:pt modelId="{FFDE3B33-0631-4B4C-8680-9E233469A5F8}">
      <dgm:prSet phldrT="[Text]"/>
      <dgm:spPr/>
      <dgm:t>
        <a:bodyPr/>
        <a:lstStyle/>
        <a:p>
          <a:r>
            <a:rPr lang="en-GB"/>
            <a:t>Further investment in Nurture and nurturing principles </a:t>
          </a:r>
        </a:p>
      </dgm:t>
    </dgm:pt>
    <dgm:pt modelId="{641CACEC-D377-4EE2-BA19-B925CFC405CE}" type="parTrans" cxnId="{42D2AAB4-DD18-4B59-A86D-D65612D1C31C}">
      <dgm:prSet/>
      <dgm:spPr/>
      <dgm:t>
        <a:bodyPr/>
        <a:lstStyle/>
        <a:p>
          <a:endParaRPr lang="en-GB"/>
        </a:p>
      </dgm:t>
    </dgm:pt>
    <dgm:pt modelId="{8AB1AE65-43D0-41B1-9447-EE22898E85B4}" type="sibTrans" cxnId="{42D2AAB4-DD18-4B59-A86D-D65612D1C31C}">
      <dgm:prSet/>
      <dgm:spPr/>
      <dgm:t>
        <a:bodyPr/>
        <a:lstStyle/>
        <a:p>
          <a:endParaRPr lang="en-GB"/>
        </a:p>
      </dgm:t>
    </dgm:pt>
    <dgm:pt modelId="{42BA0BA6-BAC6-4349-9F94-BCA839BED7FB}">
      <dgm:prSet phldrT="[Text]"/>
      <dgm:spPr/>
      <dgm:t>
        <a:bodyPr/>
        <a:lstStyle/>
        <a:p>
          <a:r>
            <a:rPr lang="en-GB"/>
            <a:t>Continued work on health and well being in our Wellbeing Centre</a:t>
          </a:r>
        </a:p>
      </dgm:t>
    </dgm:pt>
    <dgm:pt modelId="{6E3EA191-2563-4420-A2B7-53E4C35241E1}" type="parTrans" cxnId="{2D5ABF6A-E89B-4DE5-B2A1-9EA0B54C7031}">
      <dgm:prSet/>
      <dgm:spPr/>
      <dgm:t>
        <a:bodyPr/>
        <a:lstStyle/>
        <a:p>
          <a:endParaRPr lang="en-GB"/>
        </a:p>
      </dgm:t>
    </dgm:pt>
    <dgm:pt modelId="{3C8F6E20-4E39-44E0-A7A8-55C9DA954A88}" type="sibTrans" cxnId="{2D5ABF6A-E89B-4DE5-B2A1-9EA0B54C7031}">
      <dgm:prSet/>
      <dgm:spPr/>
      <dgm:t>
        <a:bodyPr/>
        <a:lstStyle/>
        <a:p>
          <a:endParaRPr lang="en-GB"/>
        </a:p>
      </dgm:t>
    </dgm:pt>
    <dgm:pt modelId="{19817A5E-F83E-4ECD-9319-7B4731AD95E3}" type="pres">
      <dgm:prSet presAssocID="{D2DDE57E-98CA-4BF8-BE89-89E47EDF8F9E}" presName="diagram" presStyleCnt="0">
        <dgm:presLayoutVars>
          <dgm:dir/>
          <dgm:resizeHandles val="exact"/>
        </dgm:presLayoutVars>
      </dgm:prSet>
      <dgm:spPr/>
      <dgm:t>
        <a:bodyPr/>
        <a:lstStyle/>
        <a:p>
          <a:endParaRPr lang="en-US"/>
        </a:p>
      </dgm:t>
    </dgm:pt>
    <dgm:pt modelId="{581B044A-A515-4A7C-962A-244B9B545EE1}" type="pres">
      <dgm:prSet presAssocID="{2D362344-C509-434E-B58D-3147E7A5D70D}" presName="node" presStyleLbl="node1" presStyleIdx="0" presStyleCnt="4">
        <dgm:presLayoutVars>
          <dgm:bulletEnabled val="1"/>
        </dgm:presLayoutVars>
      </dgm:prSet>
      <dgm:spPr/>
      <dgm:t>
        <a:bodyPr/>
        <a:lstStyle/>
        <a:p>
          <a:endParaRPr lang="en-US"/>
        </a:p>
      </dgm:t>
    </dgm:pt>
    <dgm:pt modelId="{F04EEC2F-ABE9-4390-B8FC-AC877B990055}" type="pres">
      <dgm:prSet presAssocID="{5FEF8B67-BEBC-4E32-9A5A-7CAC3D89A532}" presName="sibTrans" presStyleCnt="0"/>
      <dgm:spPr/>
    </dgm:pt>
    <dgm:pt modelId="{1C8FEE14-A884-4A9C-8866-245C9F83BA5D}" type="pres">
      <dgm:prSet presAssocID="{DA04B044-177A-4DB7-AD40-8FF7BD50CEC6}" presName="node" presStyleLbl="node1" presStyleIdx="1" presStyleCnt="4">
        <dgm:presLayoutVars>
          <dgm:bulletEnabled val="1"/>
        </dgm:presLayoutVars>
      </dgm:prSet>
      <dgm:spPr/>
      <dgm:t>
        <a:bodyPr/>
        <a:lstStyle/>
        <a:p>
          <a:endParaRPr lang="en-US"/>
        </a:p>
      </dgm:t>
    </dgm:pt>
    <dgm:pt modelId="{A1763417-A421-4C85-9FD4-68C67210C31A}" type="pres">
      <dgm:prSet presAssocID="{1FF9335D-C73C-4D40-AF76-578FB112BF26}" presName="sibTrans" presStyleCnt="0"/>
      <dgm:spPr/>
    </dgm:pt>
    <dgm:pt modelId="{0DDD748B-7104-4630-8184-DD5CFD968ADA}" type="pres">
      <dgm:prSet presAssocID="{FFDE3B33-0631-4B4C-8680-9E233469A5F8}" presName="node" presStyleLbl="node1" presStyleIdx="2" presStyleCnt="4">
        <dgm:presLayoutVars>
          <dgm:bulletEnabled val="1"/>
        </dgm:presLayoutVars>
      </dgm:prSet>
      <dgm:spPr/>
      <dgm:t>
        <a:bodyPr/>
        <a:lstStyle/>
        <a:p>
          <a:endParaRPr lang="en-US"/>
        </a:p>
      </dgm:t>
    </dgm:pt>
    <dgm:pt modelId="{3DEDD62C-47B9-4ECA-A59E-E28F98F21DB8}" type="pres">
      <dgm:prSet presAssocID="{8AB1AE65-43D0-41B1-9447-EE22898E85B4}" presName="sibTrans" presStyleCnt="0"/>
      <dgm:spPr/>
    </dgm:pt>
    <dgm:pt modelId="{7E2A512D-DC59-487D-967E-6E3016927706}" type="pres">
      <dgm:prSet presAssocID="{42BA0BA6-BAC6-4349-9F94-BCA839BED7FB}" presName="node" presStyleLbl="node1" presStyleIdx="3" presStyleCnt="4">
        <dgm:presLayoutVars>
          <dgm:bulletEnabled val="1"/>
        </dgm:presLayoutVars>
      </dgm:prSet>
      <dgm:spPr/>
      <dgm:t>
        <a:bodyPr/>
        <a:lstStyle/>
        <a:p>
          <a:endParaRPr lang="en-US"/>
        </a:p>
      </dgm:t>
    </dgm:pt>
  </dgm:ptLst>
  <dgm:cxnLst>
    <dgm:cxn modelId="{755AD086-B968-42C6-974C-738B6F78668E}" type="presOf" srcId="{42BA0BA6-BAC6-4349-9F94-BCA839BED7FB}" destId="{7E2A512D-DC59-487D-967E-6E3016927706}" srcOrd="0" destOrd="0" presId="urn:microsoft.com/office/officeart/2005/8/layout/default"/>
    <dgm:cxn modelId="{34BD0818-CA13-4641-830F-2DEF89203AA5}" srcId="{D2DDE57E-98CA-4BF8-BE89-89E47EDF8F9E}" destId="{DA04B044-177A-4DB7-AD40-8FF7BD50CEC6}" srcOrd="1" destOrd="0" parTransId="{741647E6-CB31-4E00-9050-1AFD550EFC99}" sibTransId="{1FF9335D-C73C-4D40-AF76-578FB112BF26}"/>
    <dgm:cxn modelId="{BCB1F956-0DC9-4C59-8B27-18B9CD735797}" type="presOf" srcId="{D2DDE57E-98CA-4BF8-BE89-89E47EDF8F9E}" destId="{19817A5E-F83E-4ECD-9319-7B4731AD95E3}" srcOrd="0" destOrd="0" presId="urn:microsoft.com/office/officeart/2005/8/layout/default"/>
    <dgm:cxn modelId="{2D5ABF6A-E89B-4DE5-B2A1-9EA0B54C7031}" srcId="{D2DDE57E-98CA-4BF8-BE89-89E47EDF8F9E}" destId="{42BA0BA6-BAC6-4349-9F94-BCA839BED7FB}" srcOrd="3" destOrd="0" parTransId="{6E3EA191-2563-4420-A2B7-53E4C35241E1}" sibTransId="{3C8F6E20-4E39-44E0-A7A8-55C9DA954A88}"/>
    <dgm:cxn modelId="{42D2AAB4-DD18-4B59-A86D-D65612D1C31C}" srcId="{D2DDE57E-98CA-4BF8-BE89-89E47EDF8F9E}" destId="{FFDE3B33-0631-4B4C-8680-9E233469A5F8}" srcOrd="2" destOrd="0" parTransId="{641CACEC-D377-4EE2-BA19-B925CFC405CE}" sibTransId="{8AB1AE65-43D0-41B1-9447-EE22898E85B4}"/>
    <dgm:cxn modelId="{8212FCFF-5EDE-447F-A9DA-65199CBC70DD}" type="presOf" srcId="{DA04B044-177A-4DB7-AD40-8FF7BD50CEC6}" destId="{1C8FEE14-A884-4A9C-8866-245C9F83BA5D}" srcOrd="0" destOrd="0" presId="urn:microsoft.com/office/officeart/2005/8/layout/default"/>
    <dgm:cxn modelId="{F41FB602-7EF1-4F4B-BB80-A3AAB920FE74}" type="presOf" srcId="{2D362344-C509-434E-B58D-3147E7A5D70D}" destId="{581B044A-A515-4A7C-962A-244B9B545EE1}" srcOrd="0" destOrd="0" presId="urn:microsoft.com/office/officeart/2005/8/layout/default"/>
    <dgm:cxn modelId="{62C7CBDE-3C44-4944-9B01-4B87AA0BE43B}" type="presOf" srcId="{FFDE3B33-0631-4B4C-8680-9E233469A5F8}" destId="{0DDD748B-7104-4630-8184-DD5CFD968ADA}" srcOrd="0" destOrd="0" presId="urn:microsoft.com/office/officeart/2005/8/layout/default"/>
    <dgm:cxn modelId="{1D2CC5C7-562F-4853-B92A-BE25A076860B}" srcId="{D2DDE57E-98CA-4BF8-BE89-89E47EDF8F9E}" destId="{2D362344-C509-434E-B58D-3147E7A5D70D}" srcOrd="0" destOrd="0" parTransId="{E3DAE08E-2FF4-4D17-BD88-149883E6C5FE}" sibTransId="{5FEF8B67-BEBC-4E32-9A5A-7CAC3D89A532}"/>
    <dgm:cxn modelId="{FED948D9-3638-4FD3-83A9-DCDD2D67B347}" type="presParOf" srcId="{19817A5E-F83E-4ECD-9319-7B4731AD95E3}" destId="{581B044A-A515-4A7C-962A-244B9B545EE1}" srcOrd="0" destOrd="0" presId="urn:microsoft.com/office/officeart/2005/8/layout/default"/>
    <dgm:cxn modelId="{A83F3154-D97A-442D-8A95-0B46B47A9EBD}" type="presParOf" srcId="{19817A5E-F83E-4ECD-9319-7B4731AD95E3}" destId="{F04EEC2F-ABE9-4390-B8FC-AC877B990055}" srcOrd="1" destOrd="0" presId="urn:microsoft.com/office/officeart/2005/8/layout/default"/>
    <dgm:cxn modelId="{F5706F8B-FF89-41E6-9096-0C4EC861D9E3}" type="presParOf" srcId="{19817A5E-F83E-4ECD-9319-7B4731AD95E3}" destId="{1C8FEE14-A884-4A9C-8866-245C9F83BA5D}" srcOrd="2" destOrd="0" presId="urn:microsoft.com/office/officeart/2005/8/layout/default"/>
    <dgm:cxn modelId="{F517AB12-6A47-4494-95DB-12120894A71C}" type="presParOf" srcId="{19817A5E-F83E-4ECD-9319-7B4731AD95E3}" destId="{A1763417-A421-4C85-9FD4-68C67210C31A}" srcOrd="3" destOrd="0" presId="urn:microsoft.com/office/officeart/2005/8/layout/default"/>
    <dgm:cxn modelId="{BAB03013-797E-4E7A-8283-3D7A34CC9516}" type="presParOf" srcId="{19817A5E-F83E-4ECD-9319-7B4731AD95E3}" destId="{0DDD748B-7104-4630-8184-DD5CFD968ADA}" srcOrd="4" destOrd="0" presId="urn:microsoft.com/office/officeart/2005/8/layout/default"/>
    <dgm:cxn modelId="{7942E229-DD3C-4795-9054-13EF6E297CBF}" type="presParOf" srcId="{19817A5E-F83E-4ECD-9319-7B4731AD95E3}" destId="{3DEDD62C-47B9-4ECA-A59E-E28F98F21DB8}" srcOrd="5" destOrd="0" presId="urn:microsoft.com/office/officeart/2005/8/layout/default"/>
    <dgm:cxn modelId="{1A47315C-64C4-4599-B384-77D44123CAF8}" type="presParOf" srcId="{19817A5E-F83E-4ECD-9319-7B4731AD95E3}" destId="{7E2A512D-DC59-487D-967E-6E3016927706}" srcOrd="6" destOrd="0" presId="urn:microsoft.com/office/officeart/2005/8/layout/default"/>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0E57CE-58B5-4522-B82F-28AB5C30FEEC}">
      <dsp:nvSpPr>
        <dsp:cNvPr id="0" name=""/>
        <dsp:cNvSpPr/>
      </dsp:nvSpPr>
      <dsp:spPr>
        <a:xfrm>
          <a:off x="2270050" y="1757442"/>
          <a:ext cx="996348" cy="140243"/>
        </a:xfrm>
        <a:custGeom>
          <a:avLst/>
          <a:gdLst/>
          <a:ahLst/>
          <a:cxnLst/>
          <a:rect l="0" t="0" r="0" b="0"/>
          <a:pathLst>
            <a:path>
              <a:moveTo>
                <a:pt x="0" y="0"/>
              </a:moveTo>
              <a:lnTo>
                <a:pt x="0" y="70121"/>
              </a:lnTo>
              <a:lnTo>
                <a:pt x="996348" y="70121"/>
              </a:lnTo>
              <a:lnTo>
                <a:pt x="996348" y="1402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332D58-7745-42B7-9F5B-ACE24873F890}">
      <dsp:nvSpPr>
        <dsp:cNvPr id="0" name=""/>
        <dsp:cNvSpPr/>
      </dsp:nvSpPr>
      <dsp:spPr>
        <a:xfrm>
          <a:off x="1273702" y="1757442"/>
          <a:ext cx="996348" cy="140243"/>
        </a:xfrm>
        <a:custGeom>
          <a:avLst/>
          <a:gdLst/>
          <a:ahLst/>
          <a:cxnLst/>
          <a:rect l="0" t="0" r="0" b="0"/>
          <a:pathLst>
            <a:path>
              <a:moveTo>
                <a:pt x="996348" y="0"/>
              </a:moveTo>
              <a:lnTo>
                <a:pt x="996348" y="70121"/>
              </a:lnTo>
              <a:lnTo>
                <a:pt x="0" y="70121"/>
              </a:lnTo>
              <a:lnTo>
                <a:pt x="0" y="1402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6D7046-DED7-4F70-826F-3B0FC20306C9}">
      <dsp:nvSpPr>
        <dsp:cNvPr id="0" name=""/>
        <dsp:cNvSpPr/>
      </dsp:nvSpPr>
      <dsp:spPr>
        <a:xfrm>
          <a:off x="2224330" y="1283286"/>
          <a:ext cx="91440" cy="140243"/>
        </a:xfrm>
        <a:prstGeom prst="downArrow">
          <a:avLst/>
        </a:pr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228951-CEA7-413E-ACB9-8C234F36DDE1}">
      <dsp:nvSpPr>
        <dsp:cNvPr id="0" name=""/>
        <dsp:cNvSpPr/>
      </dsp:nvSpPr>
      <dsp:spPr>
        <a:xfrm>
          <a:off x="2224330" y="809130"/>
          <a:ext cx="91440" cy="140243"/>
        </a:xfrm>
        <a:prstGeom prst="downArrow">
          <a:avLst/>
        </a:pr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B93F12-87AB-4D2F-9887-32688839CC9F}">
      <dsp:nvSpPr>
        <dsp:cNvPr id="0" name=""/>
        <dsp:cNvSpPr/>
      </dsp:nvSpPr>
      <dsp:spPr>
        <a:xfrm>
          <a:off x="2224330" y="334974"/>
          <a:ext cx="91440" cy="140243"/>
        </a:xfrm>
        <a:prstGeom prst="downArrow">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561310-267E-48D3-B78C-E29FDD0839BF}">
      <dsp:nvSpPr>
        <dsp:cNvPr id="0" name=""/>
        <dsp:cNvSpPr/>
      </dsp:nvSpPr>
      <dsp:spPr>
        <a:xfrm>
          <a:off x="393829" y="1062"/>
          <a:ext cx="3752442" cy="333912"/>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latin typeface="+mn-lt"/>
              <a:cs typeface="Arial" panose="020B0604020202020204" pitchFamily="34" charset="0"/>
            </a:rPr>
            <a:t>National Improvement Framework for Education 2020</a:t>
          </a:r>
        </a:p>
      </dsp:txBody>
      <dsp:txXfrm>
        <a:off x="393829" y="1062"/>
        <a:ext cx="3752442" cy="333912"/>
      </dsp:txXfrm>
    </dsp:sp>
    <dsp:sp modelId="{D8D7B46F-3F78-4D27-BEC4-08AC2831C031}">
      <dsp:nvSpPr>
        <dsp:cNvPr id="0" name=""/>
        <dsp:cNvSpPr/>
      </dsp:nvSpPr>
      <dsp:spPr>
        <a:xfrm>
          <a:off x="393829" y="475217"/>
          <a:ext cx="3752442" cy="333912"/>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latin typeface="+mn-lt"/>
            </a:rPr>
            <a:t>North </a:t>
          </a:r>
          <a:r>
            <a:rPr lang="en-GB" sz="1050" kern="1200">
              <a:latin typeface="+mn-lt"/>
              <a:cs typeface="Arial" panose="020B0604020202020204" pitchFamily="34" charset="0"/>
            </a:rPr>
            <a:t>Ayrshire</a:t>
          </a:r>
          <a:r>
            <a:rPr lang="en-GB" sz="1050" kern="1200">
              <a:latin typeface="+mn-lt"/>
            </a:rPr>
            <a:t> Council Plan 2019-24</a:t>
          </a:r>
        </a:p>
      </dsp:txBody>
      <dsp:txXfrm>
        <a:off x="393829" y="475217"/>
        <a:ext cx="3752442" cy="333912"/>
      </dsp:txXfrm>
    </dsp:sp>
    <dsp:sp modelId="{1B69DCF6-1BE5-496B-AFCE-E57424899D37}">
      <dsp:nvSpPr>
        <dsp:cNvPr id="0" name=""/>
        <dsp:cNvSpPr/>
      </dsp:nvSpPr>
      <dsp:spPr>
        <a:xfrm>
          <a:off x="393829" y="949373"/>
          <a:ext cx="3752442" cy="333912"/>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latin typeface="+mn-lt"/>
            </a:rPr>
            <a:t>North </a:t>
          </a:r>
          <a:r>
            <a:rPr lang="en-GB" sz="1050" kern="1200">
              <a:latin typeface="+mn-lt"/>
              <a:cs typeface="Arial" panose="020B0604020202020204" pitchFamily="34" charset="0"/>
            </a:rPr>
            <a:t>Ayrshire</a:t>
          </a:r>
          <a:r>
            <a:rPr lang="en-GB" sz="1050" kern="1200">
              <a:latin typeface="+mn-lt"/>
            </a:rPr>
            <a:t> Children's Services Plan 2020-23</a:t>
          </a:r>
        </a:p>
      </dsp:txBody>
      <dsp:txXfrm>
        <a:off x="393829" y="949373"/>
        <a:ext cx="3752442" cy="333912"/>
      </dsp:txXfrm>
    </dsp:sp>
    <dsp:sp modelId="{A24AFD40-14AF-4198-806F-9F0EAC9B7B95}">
      <dsp:nvSpPr>
        <dsp:cNvPr id="0" name=""/>
        <dsp:cNvSpPr/>
      </dsp:nvSpPr>
      <dsp:spPr>
        <a:xfrm>
          <a:off x="393829" y="1423529"/>
          <a:ext cx="3752442" cy="333912"/>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t>North Ayrshire Education Service Improvement Plan 2020-22</a:t>
          </a:r>
        </a:p>
      </dsp:txBody>
      <dsp:txXfrm>
        <a:off x="393829" y="1423529"/>
        <a:ext cx="3752442" cy="333912"/>
      </dsp:txXfrm>
    </dsp:sp>
    <dsp:sp modelId="{19099692-DE23-4021-B38B-AF1A588A0360}">
      <dsp:nvSpPr>
        <dsp:cNvPr id="0" name=""/>
        <dsp:cNvSpPr/>
      </dsp:nvSpPr>
      <dsp:spPr>
        <a:xfrm>
          <a:off x="347476" y="1897685"/>
          <a:ext cx="1852453" cy="333912"/>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latin typeface="+mn-lt"/>
            </a:rPr>
            <a:t>North Ayrshire </a:t>
          </a:r>
          <a:r>
            <a:rPr lang="en-GB" sz="1050" kern="1200">
              <a:latin typeface="+mn-lt"/>
              <a:cs typeface="Arial" panose="020B0604020202020204" pitchFamily="34" charset="0"/>
            </a:rPr>
            <a:t>Attainment</a:t>
          </a:r>
          <a:r>
            <a:rPr lang="en-GB" sz="1050" kern="1200">
              <a:latin typeface="+mn-lt"/>
            </a:rPr>
            <a:t> Challenge Annual Plan</a:t>
          </a:r>
        </a:p>
      </dsp:txBody>
      <dsp:txXfrm>
        <a:off x="347476" y="1897685"/>
        <a:ext cx="1852453" cy="333912"/>
      </dsp:txXfrm>
    </dsp:sp>
    <dsp:sp modelId="{930662B9-9FA2-4E7F-89C2-28F7FE2D449E}">
      <dsp:nvSpPr>
        <dsp:cNvPr id="0" name=""/>
        <dsp:cNvSpPr/>
      </dsp:nvSpPr>
      <dsp:spPr>
        <a:xfrm>
          <a:off x="2340172" y="1897685"/>
          <a:ext cx="1852453" cy="333912"/>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latin typeface="+mn-lt"/>
            </a:rPr>
            <a:t>North Ayrshire Early Learning &amp; Childcare </a:t>
          </a:r>
          <a:r>
            <a:rPr lang="en-GB" sz="1050" kern="1200">
              <a:latin typeface="+mn-lt"/>
              <a:cs typeface="Arial" panose="020B0604020202020204" pitchFamily="34" charset="0"/>
            </a:rPr>
            <a:t>Expansion</a:t>
          </a:r>
          <a:r>
            <a:rPr lang="en-GB" sz="1050" kern="1200">
              <a:latin typeface="+mn-lt"/>
            </a:rPr>
            <a:t> Plan</a:t>
          </a:r>
        </a:p>
      </dsp:txBody>
      <dsp:txXfrm>
        <a:off x="2340172" y="1897685"/>
        <a:ext cx="1852453" cy="3339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1B044A-A515-4A7C-962A-244B9B545EE1}">
      <dsp:nvSpPr>
        <dsp:cNvPr id="0" name=""/>
        <dsp:cNvSpPr/>
      </dsp:nvSpPr>
      <dsp:spPr>
        <a:xfrm>
          <a:off x="514673" y="973"/>
          <a:ext cx="2460347" cy="147620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Continue to focus on improvement in literacy a with Accelerated Reader</a:t>
          </a:r>
        </a:p>
      </dsp:txBody>
      <dsp:txXfrm>
        <a:off x="514673" y="973"/>
        <a:ext cx="2460347" cy="1476208"/>
      </dsp:txXfrm>
    </dsp:sp>
    <dsp:sp modelId="{1C8FEE14-A884-4A9C-8866-245C9F83BA5D}">
      <dsp:nvSpPr>
        <dsp:cNvPr id="0" name=""/>
        <dsp:cNvSpPr/>
      </dsp:nvSpPr>
      <dsp:spPr>
        <a:xfrm>
          <a:off x="3221056" y="973"/>
          <a:ext cx="2460347" cy="147620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Introduction of 'Complete Maths' programme to improve numeracy and further understand learners'progress</a:t>
          </a:r>
        </a:p>
      </dsp:txBody>
      <dsp:txXfrm>
        <a:off x="3221056" y="973"/>
        <a:ext cx="2460347" cy="1476208"/>
      </dsp:txXfrm>
    </dsp:sp>
    <dsp:sp modelId="{0DDD748B-7104-4630-8184-DD5CFD968ADA}">
      <dsp:nvSpPr>
        <dsp:cNvPr id="0" name=""/>
        <dsp:cNvSpPr/>
      </dsp:nvSpPr>
      <dsp:spPr>
        <a:xfrm>
          <a:off x="5927438" y="973"/>
          <a:ext cx="2460347" cy="147620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Further investment in Nurture and nurturing principles </a:t>
          </a:r>
        </a:p>
      </dsp:txBody>
      <dsp:txXfrm>
        <a:off x="5927438" y="973"/>
        <a:ext cx="2460347" cy="1476208"/>
      </dsp:txXfrm>
    </dsp:sp>
    <dsp:sp modelId="{7E2A512D-DC59-487D-967E-6E3016927706}">
      <dsp:nvSpPr>
        <dsp:cNvPr id="0" name=""/>
        <dsp:cNvSpPr/>
      </dsp:nvSpPr>
      <dsp:spPr>
        <a:xfrm>
          <a:off x="3221056" y="1723217"/>
          <a:ext cx="2460347" cy="147620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Continued work on health and well being in our Wellbeing Centre</a:t>
          </a:r>
        </a:p>
      </dsp:txBody>
      <dsp:txXfrm>
        <a:off x="3221056" y="1723217"/>
        <a:ext cx="2460347" cy="147620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15</Pages>
  <Words>2532</Words>
  <Characters>14437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16936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McClelland</dc:creator>
  <cp:lastModifiedBy>Mrs Duff</cp:lastModifiedBy>
  <cp:revision>3</cp:revision>
  <cp:lastPrinted>2021-10-05T09:24:00Z</cp:lastPrinted>
  <dcterms:created xsi:type="dcterms:W3CDTF">2021-10-19T14:03:00Z</dcterms:created>
  <dcterms:modified xsi:type="dcterms:W3CDTF">2021-10-19T14:37:00Z</dcterms:modified>
</cp:coreProperties>
</file>